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3A" w:rsidRDefault="002B5A3A" w:rsidP="002B5A3A">
      <w:pPr>
        <w:pStyle w:val="Titolo1"/>
        <w:rPr>
          <w:rFonts w:ascii="Century Gothic" w:hAnsi="Century Gothic" w:cs="Tahoma"/>
          <w:b/>
          <w:bCs/>
          <w:sz w:val="20"/>
          <w:szCs w:val="20"/>
        </w:rPr>
      </w:pPr>
      <w:bookmarkStart w:id="0" w:name="_GoBack"/>
      <w:bookmarkEnd w:id="0"/>
    </w:p>
    <w:p w:rsidR="002B5A3A" w:rsidRPr="002B5A3A" w:rsidRDefault="002B5A3A" w:rsidP="002B5A3A">
      <w:pPr>
        <w:pStyle w:val="Titolo1"/>
        <w:rPr>
          <w:rFonts w:ascii="Century Gothic" w:hAnsi="Century Gothic" w:cs="Tahoma"/>
          <w:b/>
          <w:bCs/>
          <w:sz w:val="4"/>
          <w:szCs w:val="20"/>
        </w:rPr>
      </w:pPr>
      <w:r w:rsidRPr="00C53DE1">
        <w:rPr>
          <w:noProof/>
          <w:bdr w:val="single" w:sz="4" w:space="0" w:color="auto"/>
        </w:rPr>
        <w:drawing>
          <wp:inline distT="0" distB="0" distL="0" distR="0">
            <wp:extent cx="6210300" cy="1104900"/>
            <wp:effectExtent l="0" t="0" r="0" b="0"/>
            <wp:docPr id="5"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tbl>
      <w:tblPr>
        <w:tblW w:w="4945" w:type="pct"/>
        <w:tblInd w:w="108" w:type="dxa"/>
        <w:tblLook w:val="01E0" w:firstRow="1" w:lastRow="1" w:firstColumn="1" w:lastColumn="1" w:noHBand="0" w:noVBand="0"/>
      </w:tblPr>
      <w:tblGrid>
        <w:gridCol w:w="1504"/>
        <w:gridCol w:w="7256"/>
        <w:gridCol w:w="1585"/>
      </w:tblGrid>
      <w:tr w:rsidR="002B5A3A" w:rsidTr="0034055E">
        <w:tc>
          <w:tcPr>
            <w:tcW w:w="727" w:type="pct"/>
            <w:vAlign w:val="center"/>
          </w:tcPr>
          <w:p w:rsidR="002B5A3A" w:rsidRDefault="002B5A3A" w:rsidP="0034055E">
            <w:pPr>
              <w:jc w:val="center"/>
            </w:pPr>
            <w:r w:rsidRPr="006F550F">
              <w:rPr>
                <w:rFonts w:ascii="Albertus Extra Bold" w:hAnsi="Albertus Extra Bold"/>
                <w:sz w:val="16"/>
                <w:szCs w:val="16"/>
              </w:rPr>
              <w:object w:dxaOrig="2557" w:dyaOrig="2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58.2pt" o:ole="">
                  <v:imagedata r:id="rId6" o:title=""/>
                </v:shape>
                <o:OLEObject Type="Embed" ProgID="Word.Picture.8" ShapeID="_x0000_i1025" DrawAspect="Content" ObjectID="_1801633551" r:id="rId7"/>
              </w:object>
            </w:r>
          </w:p>
        </w:tc>
        <w:tc>
          <w:tcPr>
            <w:tcW w:w="3507" w:type="pct"/>
            <w:vAlign w:val="center"/>
          </w:tcPr>
          <w:p w:rsidR="002B5A3A" w:rsidRPr="00B85FCB" w:rsidRDefault="002B5A3A" w:rsidP="0034055E">
            <w:pPr>
              <w:pStyle w:val="Titolo1"/>
              <w:rPr>
                <w:rFonts w:ascii="Century Gothic" w:hAnsi="Century Gothic" w:cs="Tahoma"/>
                <w:b/>
                <w:bCs/>
                <w:sz w:val="24"/>
              </w:rPr>
            </w:pPr>
            <w:r w:rsidRPr="00B85FCB">
              <w:rPr>
                <w:rFonts w:ascii="Century Gothic" w:hAnsi="Century Gothic" w:cs="Tahoma"/>
                <w:b/>
                <w:sz w:val="24"/>
              </w:rPr>
              <w:t>ISTITUTO</w:t>
            </w:r>
            <w:r w:rsidRPr="00B85FCB">
              <w:rPr>
                <w:rFonts w:ascii="Century Gothic" w:hAnsi="Century Gothic" w:cs="Tahoma"/>
                <w:b/>
                <w:bCs/>
                <w:sz w:val="24"/>
              </w:rPr>
              <w:t xml:space="preserve"> </w:t>
            </w:r>
            <w:r w:rsidRPr="00B85FCB">
              <w:rPr>
                <w:rFonts w:ascii="Century Gothic" w:hAnsi="Century Gothic" w:cs="Tahoma"/>
                <w:b/>
                <w:sz w:val="24"/>
              </w:rPr>
              <w:t>COMPRENSIVO STATALE</w:t>
            </w:r>
          </w:p>
          <w:p w:rsidR="002B5A3A" w:rsidRPr="00B85FCB" w:rsidRDefault="002B5A3A" w:rsidP="0034055E">
            <w:pPr>
              <w:pStyle w:val="Titolo1"/>
              <w:rPr>
                <w:rFonts w:ascii="Century Gothic" w:hAnsi="Century Gothic" w:cs="Tahoma"/>
                <w:b/>
                <w:bCs/>
                <w:sz w:val="24"/>
              </w:rPr>
            </w:pPr>
            <w:r w:rsidRPr="00B85FCB">
              <w:rPr>
                <w:rFonts w:ascii="Century Gothic" w:hAnsi="Century Gothic" w:cs="Tahoma"/>
                <w:b/>
                <w:bCs/>
                <w:sz w:val="24"/>
              </w:rPr>
              <w:t>“Paride Del Pozzo”</w:t>
            </w:r>
          </w:p>
          <w:p w:rsidR="002B5A3A" w:rsidRPr="00B85FCB" w:rsidRDefault="002B5A3A" w:rsidP="002B5A3A">
            <w:pPr>
              <w:spacing w:after="0"/>
              <w:jc w:val="center"/>
              <w:rPr>
                <w:sz w:val="14"/>
                <w:szCs w:val="16"/>
              </w:rPr>
            </w:pPr>
            <w:r w:rsidRPr="00B85FCB">
              <w:rPr>
                <w:sz w:val="14"/>
                <w:szCs w:val="16"/>
              </w:rPr>
              <w:sym w:font="Wingdings" w:char="F02A"/>
            </w:r>
            <w:r w:rsidRPr="00B85FCB">
              <w:rPr>
                <w:sz w:val="14"/>
                <w:szCs w:val="16"/>
              </w:rPr>
              <w:t xml:space="preserve"> Via S. Spirito, 6 - PIMONTE (NA) - C.A.P.: 80050 - </w:t>
            </w:r>
            <w:r w:rsidRPr="00B85FCB">
              <w:rPr>
                <w:sz w:val="14"/>
                <w:szCs w:val="16"/>
              </w:rPr>
              <w:sym w:font="Wingdings" w:char="F028"/>
            </w:r>
            <w:proofErr w:type="spellStart"/>
            <w:r w:rsidRPr="00B85FCB">
              <w:rPr>
                <w:i/>
                <w:iCs/>
                <w:sz w:val="14"/>
                <w:szCs w:val="16"/>
              </w:rPr>
              <w:t>Tel</w:t>
            </w:r>
            <w:proofErr w:type="spellEnd"/>
            <w:r w:rsidRPr="00B85FCB">
              <w:rPr>
                <w:sz w:val="14"/>
                <w:szCs w:val="16"/>
              </w:rPr>
              <w:t xml:space="preserve">: 0818792130 - </w:t>
            </w:r>
            <w:r w:rsidRPr="00B85FCB">
              <w:rPr>
                <w:sz w:val="14"/>
                <w:szCs w:val="16"/>
              </w:rPr>
              <w:sym w:font="Wingdings" w:char="F032"/>
            </w:r>
            <w:r w:rsidRPr="00B85FCB">
              <w:rPr>
                <w:sz w:val="14"/>
                <w:szCs w:val="16"/>
              </w:rPr>
              <w:t xml:space="preserve"> </w:t>
            </w:r>
            <w:r w:rsidRPr="00B85FCB">
              <w:rPr>
                <w:i/>
                <w:iCs/>
                <w:sz w:val="14"/>
                <w:szCs w:val="16"/>
              </w:rPr>
              <w:t>Fax</w:t>
            </w:r>
            <w:r w:rsidRPr="00B85FCB">
              <w:rPr>
                <w:sz w:val="14"/>
                <w:szCs w:val="16"/>
              </w:rPr>
              <w:t>: 0818749957</w:t>
            </w:r>
          </w:p>
          <w:p w:rsidR="002B5A3A" w:rsidRPr="00B85FCB" w:rsidRDefault="002B5A3A" w:rsidP="0034055E">
            <w:pPr>
              <w:pStyle w:val="Intestazione"/>
              <w:jc w:val="center"/>
              <w:rPr>
                <w:i/>
                <w:iCs/>
                <w:sz w:val="18"/>
              </w:rPr>
            </w:pPr>
            <w:r w:rsidRPr="00B85FCB">
              <w:rPr>
                <w:i/>
                <w:sz w:val="18"/>
              </w:rPr>
              <w:sym w:font="Wingdings" w:char="F02B"/>
            </w:r>
            <w:r w:rsidRPr="00B85FCB">
              <w:rPr>
                <w:i/>
                <w:sz w:val="18"/>
              </w:rPr>
              <w:t xml:space="preserve"> NAIC86400X@istruzione.it</w:t>
            </w:r>
            <w:r w:rsidRPr="00B85FCB">
              <w:rPr>
                <w:sz w:val="18"/>
              </w:rPr>
              <w:t xml:space="preserve"> - </w:t>
            </w:r>
            <w:hyperlink r:id="rId8" w:history="1">
              <w:r w:rsidRPr="00F14A25">
                <w:rPr>
                  <w:rStyle w:val="Collegamentoipertestuale"/>
                  <w:i/>
                  <w:iCs/>
                  <w:sz w:val="18"/>
                </w:rPr>
                <w:t>http://www.icsdelpozzo.edu.it</w:t>
              </w:r>
            </w:hyperlink>
            <w:r w:rsidRPr="00B85FCB">
              <w:rPr>
                <w:i/>
                <w:iCs/>
                <w:sz w:val="18"/>
              </w:rPr>
              <w:t xml:space="preserve"> </w:t>
            </w:r>
          </w:p>
          <w:p w:rsidR="002B5A3A" w:rsidRPr="00B85FCB" w:rsidRDefault="002B5A3A" w:rsidP="0034055E">
            <w:pPr>
              <w:pStyle w:val="Intestazione"/>
              <w:jc w:val="center"/>
              <w:rPr>
                <w:i/>
                <w:iCs/>
                <w:sz w:val="18"/>
                <w:lang w:val="en-US"/>
              </w:rPr>
            </w:pPr>
            <w:r w:rsidRPr="00B85FCB">
              <w:rPr>
                <w:i/>
                <w:iCs/>
                <w:sz w:val="18"/>
                <w:lang w:val="en-US"/>
              </w:rPr>
              <w:t xml:space="preserve">PEC: </w:t>
            </w:r>
            <w:r w:rsidRPr="00B85FCB">
              <w:rPr>
                <w:i/>
                <w:sz w:val="18"/>
                <w:lang w:val="en-US"/>
              </w:rPr>
              <w:t>NAIC86400X@pec.istruzione.it</w:t>
            </w:r>
          </w:p>
          <w:p w:rsidR="002B5A3A" w:rsidRPr="00736EF0" w:rsidRDefault="002B5A3A" w:rsidP="002B5A3A">
            <w:pPr>
              <w:spacing w:after="0"/>
              <w:jc w:val="center"/>
              <w:rPr>
                <w:lang w:val="en-US"/>
              </w:rPr>
            </w:pPr>
            <w:r w:rsidRPr="00B85FCB">
              <w:rPr>
                <w:rFonts w:ascii="Arial" w:hAnsi="Arial" w:cs="Arial"/>
                <w:b/>
                <w:sz w:val="18"/>
                <w:lang w:val="en-US"/>
              </w:rPr>
              <w:t>C.MEC. NAIC86400X                                                      C.F. 82008870634</w:t>
            </w:r>
          </w:p>
        </w:tc>
        <w:tc>
          <w:tcPr>
            <w:tcW w:w="766" w:type="pct"/>
            <w:vAlign w:val="center"/>
          </w:tcPr>
          <w:p w:rsidR="002B5A3A" w:rsidRDefault="002B5A3A" w:rsidP="0034055E">
            <w:pPr>
              <w:pStyle w:val="Didascalia"/>
              <w:widowControl/>
              <w:rPr>
                <w:rFonts w:ascii="Century Gothic" w:hAnsi="Century Gothic"/>
                <w:szCs w:val="30"/>
              </w:rPr>
            </w:pPr>
            <w:r w:rsidRPr="007A3E2F">
              <w:rPr>
                <w:rFonts w:ascii="Century Gothic" w:hAnsi="Century Gothic"/>
                <w:noProof/>
                <w:szCs w:val="30"/>
              </w:rPr>
              <w:drawing>
                <wp:inline distT="0" distB="0" distL="0" distR="0">
                  <wp:extent cx="792480" cy="784860"/>
                  <wp:effectExtent l="0" t="0" r="7620" b="0"/>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r>
    </w:tbl>
    <w:p w:rsidR="00A62006" w:rsidRDefault="00A62006">
      <w:pPr>
        <w:spacing w:after="0" w:line="191" w:lineRule="auto"/>
        <w:jc w:val="center"/>
        <w:rPr>
          <w:sz w:val="21"/>
        </w:rPr>
      </w:pPr>
    </w:p>
    <w:p w:rsidR="00A62006" w:rsidRDefault="00E41E59" w:rsidP="002B5A3A">
      <w:pPr>
        <w:spacing w:after="0" w:line="263" w:lineRule="auto"/>
        <w:ind w:left="160" w:right="740"/>
        <w:jc w:val="center"/>
        <w:rPr>
          <w:sz w:val="19"/>
        </w:rPr>
      </w:pPr>
      <w:r>
        <w:rPr>
          <w:rFonts w:ascii="Calibri" w:eastAsia="Calibri" w:hAnsi="Calibri" w:hint="eastAsia"/>
          <w:b/>
          <w:color w:val="000000"/>
          <w:sz w:val="19"/>
        </w:rPr>
        <w:t>REGOLAMENTO DI ISTITUTO PER LO SVOLGIMENTO A DISTANZA DELLA PROGRAMMAZIONE DIDATTICA</w:t>
      </w:r>
      <w:r>
        <w:rPr>
          <w:rFonts w:ascii="Calibri" w:eastAsia="Calibri" w:hAnsi="Calibri" w:hint="eastAsia"/>
          <w:color w:val="000000"/>
          <w:sz w:val="19"/>
        </w:rPr>
        <w:t xml:space="preserve"> </w:t>
      </w:r>
      <w:r>
        <w:rPr>
          <w:rFonts w:ascii="Calibri" w:eastAsia="Calibri" w:hAnsi="Calibri" w:hint="eastAsia"/>
          <w:b/>
          <w:color w:val="000000"/>
          <w:sz w:val="19"/>
        </w:rPr>
        <w:t>SETTIMANALE SCUOLA PRIMARIA</w:t>
      </w:r>
    </w:p>
    <w:p w:rsidR="00A62006" w:rsidRPr="002B5A3A" w:rsidRDefault="00E41E59" w:rsidP="002B5A3A">
      <w:pPr>
        <w:spacing w:after="0" w:line="263" w:lineRule="auto"/>
        <w:jc w:val="center"/>
        <w:rPr>
          <w:i/>
          <w:sz w:val="19"/>
        </w:rPr>
      </w:pPr>
      <w:r w:rsidRPr="002B5A3A">
        <w:rPr>
          <w:rFonts w:ascii="Calibri" w:eastAsia="Calibri" w:hAnsi="Calibri" w:hint="eastAsia"/>
          <w:b/>
          <w:i/>
          <w:color w:val="000000"/>
          <w:sz w:val="19"/>
        </w:rPr>
        <w:t>(ai sensi degli artt. 43 c. 5-44 c. 6 del C.C.N.L. 18.01.2024)</w:t>
      </w:r>
    </w:p>
    <w:p w:rsidR="00A62006" w:rsidRDefault="00E41E59">
      <w:pPr>
        <w:spacing w:before="168" w:after="0" w:line="263" w:lineRule="auto"/>
        <w:ind w:firstLine="160"/>
        <w:jc w:val="both"/>
        <w:rPr>
          <w:sz w:val="19"/>
        </w:rPr>
      </w:pPr>
      <w:r>
        <w:rPr>
          <w:rFonts w:ascii="Calibri" w:eastAsia="Calibri" w:hAnsi="Calibri" w:hint="eastAsia"/>
          <w:b/>
          <w:color w:val="000000"/>
          <w:sz w:val="19"/>
        </w:rPr>
        <w:t>Approvato nella seduta del Consiglio di Istituto del [DATA DA INSERIRE]</w:t>
      </w:r>
    </w:p>
    <w:p w:rsidR="00A62006" w:rsidRDefault="00E41E59">
      <w:pPr>
        <w:spacing w:before="64" w:after="0" w:line="263" w:lineRule="auto"/>
        <w:ind w:firstLine="200"/>
        <w:jc w:val="both"/>
        <w:rPr>
          <w:sz w:val="19"/>
        </w:rPr>
      </w:pPr>
      <w:r>
        <w:rPr>
          <w:rFonts w:ascii="Calibri" w:eastAsia="Calibri" w:hAnsi="Calibri" w:hint="eastAsia"/>
          <w:color w:val="000000"/>
          <w:sz w:val="19"/>
          <w:u w:val="single"/>
        </w:rPr>
        <w:t xml:space="preserve">                                                                                             </w:t>
      </w:r>
    </w:p>
    <w:p w:rsidR="00A62006" w:rsidRPr="008E4D0A" w:rsidRDefault="00E41E59" w:rsidP="008E4D0A">
      <w:pPr>
        <w:spacing w:before="224" w:after="0" w:line="240" w:lineRule="auto"/>
        <w:ind w:right="-30" w:firstLine="140"/>
        <w:rPr>
          <w:rFonts w:cstheme="minorHAnsi"/>
          <w:sz w:val="24"/>
          <w:szCs w:val="24"/>
        </w:rPr>
      </w:pPr>
      <w:r w:rsidRPr="008E4D0A">
        <w:rPr>
          <w:rFonts w:eastAsia="Calibri" w:cstheme="minorHAnsi"/>
          <w:b/>
          <w:color w:val="000000"/>
          <w:sz w:val="24"/>
          <w:szCs w:val="24"/>
        </w:rPr>
        <w:t>Art. 1-Ambito di applicazione e definizione</w:t>
      </w:r>
    </w:p>
    <w:p w:rsidR="00A62006" w:rsidRPr="004966DA" w:rsidRDefault="00E41E59" w:rsidP="004966DA">
      <w:pPr>
        <w:autoSpaceDE w:val="0"/>
        <w:autoSpaceDN w:val="0"/>
        <w:adjustRightInd w:val="0"/>
        <w:spacing w:after="0" w:line="240" w:lineRule="auto"/>
        <w:rPr>
          <w:rFonts w:ascii="Garamond" w:hAnsi="Garamond" w:cs="Garamond"/>
          <w:sz w:val="24"/>
          <w:szCs w:val="24"/>
        </w:rPr>
      </w:pPr>
      <w:r w:rsidRPr="004966DA">
        <w:rPr>
          <w:rFonts w:ascii="Garamond" w:hAnsi="Garamond" w:cs="Garamond"/>
          <w:sz w:val="24"/>
          <w:szCs w:val="24"/>
        </w:rPr>
        <w:t>1. Il presente Regolamento disciplina le modalità di svolgimento a distanza delle ore di programmazione didattica collegiale prevista per i docenti della scuola Primaria.</w:t>
      </w:r>
    </w:p>
    <w:p w:rsidR="00A62006" w:rsidRPr="004966DA" w:rsidRDefault="00E41E59" w:rsidP="004966DA">
      <w:pPr>
        <w:autoSpaceDE w:val="0"/>
        <w:autoSpaceDN w:val="0"/>
        <w:adjustRightInd w:val="0"/>
        <w:spacing w:after="0" w:line="240" w:lineRule="auto"/>
        <w:rPr>
          <w:rFonts w:ascii="Garamond" w:hAnsi="Garamond" w:cs="Garamond"/>
          <w:sz w:val="24"/>
          <w:szCs w:val="24"/>
        </w:rPr>
      </w:pPr>
      <w:r w:rsidRPr="004966DA">
        <w:rPr>
          <w:rFonts w:ascii="Garamond" w:hAnsi="Garamond" w:cs="Garamond"/>
          <w:sz w:val="24"/>
          <w:szCs w:val="24"/>
        </w:rPr>
        <w:t>2. Ai fini del p</w:t>
      </w:r>
      <w:r w:rsidR="00056DF1" w:rsidRPr="004966DA">
        <w:rPr>
          <w:rFonts w:ascii="Garamond" w:hAnsi="Garamond" w:cs="Garamond"/>
          <w:sz w:val="24"/>
          <w:szCs w:val="24"/>
        </w:rPr>
        <w:t>r</w:t>
      </w:r>
      <w:r w:rsidRPr="004966DA">
        <w:rPr>
          <w:rFonts w:ascii="Garamond" w:hAnsi="Garamond" w:cs="Garamond"/>
          <w:sz w:val="24"/>
          <w:szCs w:val="24"/>
        </w:rPr>
        <w:t>esente Regolamento, per svolgimento a distanza si intende la riunione a cui tutti i componenti partecipano da luoghi diversi tramite apposita piattaforma messa a disposizione dall'istituzione scolastica, nel pieno rispetto dei criteri di trasparenza, tracciabilità e regolarità.</w:t>
      </w:r>
      <w:r w:rsidR="008E4D0A" w:rsidRPr="004966DA">
        <w:rPr>
          <w:rFonts w:ascii="Garamond" w:hAnsi="Garamond" w:cs="Garamond"/>
          <w:sz w:val="24"/>
          <w:szCs w:val="24"/>
        </w:rPr>
        <w:t xml:space="preserve"> La partecipazione a distanza deve avvenire secondo le modalità previste nei successivi articoli.</w:t>
      </w:r>
    </w:p>
    <w:p w:rsidR="00A62006" w:rsidRPr="008E4D0A" w:rsidRDefault="00E41E59" w:rsidP="008E4D0A">
      <w:pPr>
        <w:spacing w:before="74" w:after="0" w:line="240" w:lineRule="auto"/>
        <w:ind w:right="-30" w:firstLine="420"/>
        <w:rPr>
          <w:rFonts w:cstheme="minorHAnsi"/>
          <w:sz w:val="24"/>
          <w:szCs w:val="24"/>
        </w:rPr>
      </w:pPr>
      <w:r w:rsidRPr="008E4D0A">
        <w:rPr>
          <w:rFonts w:eastAsia="Calibri" w:cstheme="minorHAnsi"/>
          <w:color w:val="000000"/>
          <w:sz w:val="24"/>
          <w:szCs w:val="24"/>
          <w:u w:val="single"/>
        </w:rPr>
        <w:t xml:space="preserve">                                                               </w:t>
      </w:r>
    </w:p>
    <w:p w:rsidR="00A62006" w:rsidRPr="008E4D0A" w:rsidRDefault="00E41E59" w:rsidP="008E4D0A">
      <w:pPr>
        <w:spacing w:before="244" w:after="0" w:line="240" w:lineRule="auto"/>
        <w:ind w:right="-30" w:firstLine="100"/>
        <w:rPr>
          <w:rFonts w:cstheme="minorHAnsi"/>
          <w:sz w:val="24"/>
          <w:szCs w:val="24"/>
        </w:rPr>
      </w:pPr>
      <w:r w:rsidRPr="008E4D0A">
        <w:rPr>
          <w:rFonts w:eastAsia="Calibri" w:cstheme="minorHAnsi"/>
          <w:b/>
          <w:color w:val="000000"/>
          <w:sz w:val="24"/>
          <w:szCs w:val="24"/>
        </w:rPr>
        <w:t>Art.2- Requisiti tecnici minimi</w:t>
      </w:r>
    </w:p>
    <w:p w:rsidR="00E41E59" w:rsidRDefault="00E41E59" w:rsidP="00E41E59">
      <w:pPr>
        <w:autoSpaceDE w:val="0"/>
        <w:autoSpaceDN w:val="0"/>
        <w:adjustRightInd w:val="0"/>
        <w:spacing w:after="0" w:line="240" w:lineRule="auto"/>
        <w:ind w:left="400"/>
        <w:rPr>
          <w:rFonts w:ascii="Arial" w:hAnsi="Arial" w:cs="Arial"/>
          <w:sz w:val="23"/>
          <w:szCs w:val="23"/>
        </w:rPr>
      </w:pPr>
    </w:p>
    <w:p w:rsidR="004A3FBD" w:rsidRPr="004966DA" w:rsidRDefault="004A3FBD" w:rsidP="004966DA">
      <w:pPr>
        <w:pStyle w:val="Paragrafoelenco"/>
        <w:numPr>
          <w:ilvl w:val="0"/>
          <w:numId w:val="1"/>
        </w:numPr>
        <w:autoSpaceDE w:val="0"/>
        <w:autoSpaceDN w:val="0"/>
        <w:adjustRightInd w:val="0"/>
        <w:spacing w:after="0" w:line="240" w:lineRule="auto"/>
        <w:rPr>
          <w:rFonts w:ascii="Garamond" w:hAnsi="Garamond" w:cs="Garamond"/>
          <w:sz w:val="24"/>
          <w:szCs w:val="24"/>
        </w:rPr>
      </w:pPr>
      <w:r w:rsidRPr="004966DA">
        <w:rPr>
          <w:rFonts w:ascii="Garamond" w:hAnsi="Garamond" w:cs="Garamond"/>
          <w:sz w:val="24"/>
          <w:szCs w:val="24"/>
        </w:rPr>
        <w:t xml:space="preserve">La partecipazione a distanza alle riunioni/sedute di un organo collegiale presuppone la disponibilità di strumenti telematici idonei a consentire la comunicazione in tempo reale </w:t>
      </w:r>
      <w:r w:rsidR="004966DA">
        <w:rPr>
          <w:rFonts w:ascii="Garamond" w:hAnsi="Garamond" w:cs="Garamond"/>
          <w:sz w:val="24"/>
          <w:szCs w:val="24"/>
        </w:rPr>
        <w:t>a due vie e, quindi, il collegam</w:t>
      </w:r>
      <w:r w:rsidRPr="004966DA">
        <w:rPr>
          <w:rFonts w:ascii="Garamond" w:hAnsi="Garamond" w:cs="Garamond"/>
          <w:sz w:val="24"/>
          <w:szCs w:val="24"/>
        </w:rPr>
        <w:t>ento simultaneo fra tutti i partecipanti.</w:t>
      </w:r>
    </w:p>
    <w:p w:rsidR="004966DA" w:rsidRPr="004966DA" w:rsidRDefault="004966DA" w:rsidP="004A3FBD">
      <w:pPr>
        <w:pStyle w:val="Paragrafoelenco"/>
        <w:numPr>
          <w:ilvl w:val="0"/>
          <w:numId w:val="1"/>
        </w:numPr>
        <w:autoSpaceDE w:val="0"/>
        <w:autoSpaceDN w:val="0"/>
        <w:adjustRightInd w:val="0"/>
        <w:spacing w:after="0" w:line="240" w:lineRule="auto"/>
        <w:rPr>
          <w:rFonts w:ascii="Garamond" w:hAnsi="Garamond" w:cs="Garamond"/>
          <w:sz w:val="24"/>
          <w:szCs w:val="24"/>
        </w:rPr>
      </w:pPr>
      <w:r w:rsidRPr="004966DA">
        <w:rPr>
          <w:rFonts w:ascii="Garamond" w:hAnsi="Garamond" w:cs="Garamond"/>
          <w:sz w:val="24"/>
          <w:szCs w:val="24"/>
        </w:rPr>
        <w:t xml:space="preserve">La piattaforma adibita a ciò è </w:t>
      </w:r>
      <w:r w:rsidRPr="004966DA">
        <w:rPr>
          <w:rFonts w:ascii="Garamond" w:hAnsi="Garamond" w:cs="Arial"/>
          <w:b/>
          <w:sz w:val="24"/>
          <w:szCs w:val="24"/>
        </w:rPr>
        <w:t>Google Workspace for Education</w:t>
      </w:r>
      <w:r w:rsidRPr="004966DA">
        <w:rPr>
          <w:rFonts w:ascii="Garamond" w:hAnsi="Garamond" w:cs="Times New Roman"/>
          <w:sz w:val="24"/>
          <w:szCs w:val="24"/>
        </w:rPr>
        <w:t>, a cui ogni partecipante dovrà accedere con le apposite credenziali (</w:t>
      </w:r>
      <w:r w:rsidRPr="004966DA">
        <w:rPr>
          <w:rFonts w:ascii="Garamond" w:hAnsi="Garamond" w:cs="Times New Roman"/>
          <w:i/>
          <w:sz w:val="24"/>
          <w:szCs w:val="24"/>
        </w:rPr>
        <w:t>nomecognome@icsdelpozzo</w:t>
      </w:r>
      <w:r w:rsidRPr="004966DA">
        <w:rPr>
          <w:rFonts w:ascii="Garamond" w:hAnsi="Garamond" w:cs="Times New Roman"/>
          <w:sz w:val="24"/>
          <w:szCs w:val="24"/>
        </w:rPr>
        <w:t>.</w:t>
      </w:r>
      <w:r w:rsidRPr="004966DA">
        <w:rPr>
          <w:rFonts w:ascii="Garamond" w:hAnsi="Garamond" w:cs="Times New Roman"/>
          <w:i/>
          <w:sz w:val="24"/>
          <w:szCs w:val="24"/>
        </w:rPr>
        <w:t>edu.it</w:t>
      </w:r>
      <w:r w:rsidRPr="004966DA">
        <w:rPr>
          <w:rFonts w:ascii="Garamond" w:hAnsi="Garamond" w:cs="Times New Roman"/>
          <w:sz w:val="24"/>
          <w:szCs w:val="24"/>
        </w:rPr>
        <w:t>) fornite dall’AD o da altra figura a ciò preposta.</w:t>
      </w:r>
    </w:p>
    <w:p w:rsidR="004A3FBD" w:rsidRPr="004966DA" w:rsidRDefault="004A3FBD" w:rsidP="004A3FBD">
      <w:pPr>
        <w:pStyle w:val="Paragrafoelenco"/>
        <w:numPr>
          <w:ilvl w:val="0"/>
          <w:numId w:val="1"/>
        </w:numPr>
        <w:autoSpaceDE w:val="0"/>
        <w:autoSpaceDN w:val="0"/>
        <w:adjustRightInd w:val="0"/>
        <w:spacing w:after="0" w:line="240" w:lineRule="auto"/>
        <w:rPr>
          <w:rFonts w:ascii="Garamond" w:hAnsi="Garamond" w:cs="Garamond"/>
          <w:sz w:val="24"/>
          <w:szCs w:val="24"/>
        </w:rPr>
      </w:pPr>
      <w:r w:rsidRPr="004966DA">
        <w:rPr>
          <w:rFonts w:ascii="Garamond" w:hAnsi="Garamond" w:cs="Garamond"/>
          <w:sz w:val="24"/>
          <w:szCs w:val="24"/>
        </w:rPr>
        <w:t>Le strumentazioni e gli accorgimenti adottati devono comunque assicurare la massima riservatezza possibile delle comunicazioni e consentire a tutti i partecipanti alla riunione la possibilità di:</w:t>
      </w:r>
    </w:p>
    <w:p w:rsidR="004A3FBD" w:rsidRPr="004966DA" w:rsidRDefault="004A3FBD" w:rsidP="004966DA">
      <w:pPr>
        <w:autoSpaceDE w:val="0"/>
        <w:autoSpaceDN w:val="0"/>
        <w:adjustRightInd w:val="0"/>
        <w:spacing w:after="0" w:line="240" w:lineRule="auto"/>
        <w:ind w:left="840"/>
        <w:rPr>
          <w:rFonts w:ascii="Garamond" w:hAnsi="Garamond" w:cs="Garamond"/>
          <w:sz w:val="24"/>
          <w:szCs w:val="24"/>
        </w:rPr>
      </w:pPr>
      <w:r w:rsidRPr="004966DA">
        <w:rPr>
          <w:rFonts w:ascii="Garamond" w:hAnsi="Garamond" w:cs="Garamond"/>
          <w:sz w:val="24"/>
          <w:szCs w:val="24"/>
        </w:rPr>
        <w:t>a) visione degli atti della riunione;</w:t>
      </w:r>
    </w:p>
    <w:p w:rsidR="004A3FBD" w:rsidRPr="004966DA" w:rsidRDefault="004A3FBD" w:rsidP="004966DA">
      <w:pPr>
        <w:autoSpaceDE w:val="0"/>
        <w:autoSpaceDN w:val="0"/>
        <w:adjustRightInd w:val="0"/>
        <w:spacing w:after="0" w:line="240" w:lineRule="auto"/>
        <w:ind w:left="840"/>
        <w:rPr>
          <w:rFonts w:ascii="Garamond" w:hAnsi="Garamond" w:cs="Garamond"/>
          <w:sz w:val="24"/>
          <w:szCs w:val="24"/>
        </w:rPr>
      </w:pPr>
      <w:r w:rsidRPr="004966DA">
        <w:rPr>
          <w:rFonts w:ascii="Garamond" w:hAnsi="Garamond" w:cs="Garamond"/>
          <w:sz w:val="24"/>
          <w:szCs w:val="24"/>
        </w:rPr>
        <w:t>b) intervento nella discussione;</w:t>
      </w:r>
    </w:p>
    <w:p w:rsidR="004A3FBD" w:rsidRPr="004966DA" w:rsidRDefault="004A3FBD" w:rsidP="004966DA">
      <w:pPr>
        <w:autoSpaceDE w:val="0"/>
        <w:autoSpaceDN w:val="0"/>
        <w:adjustRightInd w:val="0"/>
        <w:spacing w:after="0" w:line="240" w:lineRule="auto"/>
        <w:ind w:left="840"/>
        <w:rPr>
          <w:rFonts w:ascii="Garamond" w:hAnsi="Garamond" w:cs="Garamond"/>
          <w:sz w:val="24"/>
          <w:szCs w:val="24"/>
        </w:rPr>
      </w:pPr>
      <w:r w:rsidRPr="004966DA">
        <w:rPr>
          <w:rFonts w:ascii="Garamond" w:hAnsi="Garamond" w:cs="Garamond"/>
          <w:sz w:val="24"/>
          <w:szCs w:val="24"/>
        </w:rPr>
        <w:t>c) scambio di documenti;</w:t>
      </w:r>
    </w:p>
    <w:p w:rsidR="004A3FBD" w:rsidRPr="004966DA" w:rsidRDefault="004A3FBD" w:rsidP="004966DA">
      <w:pPr>
        <w:autoSpaceDE w:val="0"/>
        <w:autoSpaceDN w:val="0"/>
        <w:adjustRightInd w:val="0"/>
        <w:spacing w:after="0" w:line="240" w:lineRule="auto"/>
        <w:ind w:left="840"/>
        <w:rPr>
          <w:rFonts w:ascii="Garamond" w:hAnsi="Garamond" w:cs="Garamond"/>
          <w:sz w:val="24"/>
          <w:szCs w:val="24"/>
        </w:rPr>
      </w:pPr>
      <w:r w:rsidRPr="004966DA">
        <w:rPr>
          <w:rFonts w:ascii="Garamond" w:hAnsi="Garamond" w:cs="Garamond"/>
          <w:sz w:val="24"/>
          <w:szCs w:val="24"/>
        </w:rPr>
        <w:t>d) approvazione del verbale e degli argomenti all’ordine del giorno.</w:t>
      </w:r>
    </w:p>
    <w:p w:rsidR="004A3FBD" w:rsidRPr="004966DA" w:rsidRDefault="004A3FBD" w:rsidP="00BB182C">
      <w:pPr>
        <w:pStyle w:val="Paragrafoelenco"/>
        <w:numPr>
          <w:ilvl w:val="0"/>
          <w:numId w:val="1"/>
        </w:numPr>
        <w:autoSpaceDE w:val="0"/>
        <w:autoSpaceDN w:val="0"/>
        <w:adjustRightInd w:val="0"/>
        <w:spacing w:after="0" w:line="240" w:lineRule="auto"/>
        <w:rPr>
          <w:rFonts w:ascii="Garamond" w:hAnsi="Garamond" w:cs="Arial"/>
          <w:sz w:val="24"/>
          <w:szCs w:val="24"/>
        </w:rPr>
      </w:pPr>
      <w:r w:rsidRPr="004966DA">
        <w:rPr>
          <w:rFonts w:ascii="Garamond" w:hAnsi="Garamond" w:cs="Garamond"/>
          <w:sz w:val="24"/>
          <w:szCs w:val="24"/>
        </w:rPr>
        <w:t xml:space="preserve">Sono considerate tecnologie idonee preferibilmente PC e Tablet; </w:t>
      </w:r>
      <w:r w:rsidR="004966DA" w:rsidRPr="004966DA">
        <w:rPr>
          <w:rFonts w:ascii="Garamond" w:hAnsi="Garamond" w:cs="Garamond"/>
          <w:sz w:val="24"/>
          <w:szCs w:val="24"/>
        </w:rPr>
        <w:t>meno adatto è l’uso dello smartphone</w:t>
      </w:r>
      <w:r w:rsidRPr="004966DA">
        <w:rPr>
          <w:rFonts w:ascii="Garamond" w:hAnsi="Garamond" w:cs="Garamond"/>
          <w:sz w:val="24"/>
          <w:szCs w:val="24"/>
        </w:rPr>
        <w:t>.</w:t>
      </w:r>
    </w:p>
    <w:p w:rsidR="00BB182C" w:rsidRDefault="004966DA" w:rsidP="004966DA">
      <w:pPr>
        <w:pStyle w:val="Paragrafoelenco"/>
        <w:numPr>
          <w:ilvl w:val="0"/>
          <w:numId w:val="1"/>
        </w:numPr>
        <w:autoSpaceDE w:val="0"/>
        <w:autoSpaceDN w:val="0"/>
        <w:adjustRightInd w:val="0"/>
        <w:spacing w:after="0" w:line="240" w:lineRule="auto"/>
        <w:rPr>
          <w:rFonts w:ascii="Garamond" w:hAnsi="Garamond" w:cstheme="minorHAnsi"/>
          <w:sz w:val="24"/>
          <w:szCs w:val="24"/>
        </w:rPr>
      </w:pPr>
      <w:r w:rsidRPr="00BB182C">
        <w:rPr>
          <w:rFonts w:ascii="Garamond" w:hAnsi="Garamond" w:cstheme="minorHAnsi"/>
          <w:sz w:val="24"/>
          <w:szCs w:val="24"/>
        </w:rPr>
        <w:lastRenderedPageBreak/>
        <w:t xml:space="preserve">È </w:t>
      </w:r>
      <w:r w:rsidRPr="00BB182C">
        <w:rPr>
          <w:rFonts w:ascii="Garamond" w:hAnsi="Garamond" w:cs="Garamond"/>
          <w:sz w:val="24"/>
          <w:szCs w:val="24"/>
        </w:rPr>
        <w:t>consentito</w:t>
      </w:r>
      <w:r w:rsidRPr="00BB182C">
        <w:rPr>
          <w:rFonts w:ascii="Garamond" w:hAnsi="Garamond" w:cstheme="minorHAnsi"/>
          <w:sz w:val="24"/>
          <w:szCs w:val="24"/>
        </w:rPr>
        <w:t xml:space="preserve"> collegarsi da qualsiasi luogo, tranne da mezzi in movimento, purché vengano adottati tutti gli accorgimenti tecnici che garantiscano la sicurezza dei dati, delle informazioni e la segretezza della seduta; sono da escludere, pertanto, i luoghi pubblici, spazi all’aperto o gli ambienti dove sono presenti o possono transitare familiari o persone esterne alla riunione.</w:t>
      </w:r>
    </w:p>
    <w:p w:rsidR="00BB182C" w:rsidRPr="00BB182C" w:rsidRDefault="00E41E59" w:rsidP="004966DA">
      <w:pPr>
        <w:pStyle w:val="Paragrafoelenco"/>
        <w:numPr>
          <w:ilvl w:val="0"/>
          <w:numId w:val="1"/>
        </w:numPr>
        <w:autoSpaceDE w:val="0"/>
        <w:autoSpaceDN w:val="0"/>
        <w:adjustRightInd w:val="0"/>
        <w:spacing w:after="0" w:line="240" w:lineRule="auto"/>
        <w:rPr>
          <w:rFonts w:ascii="Garamond" w:hAnsi="Garamond" w:cstheme="minorHAnsi"/>
          <w:sz w:val="24"/>
          <w:szCs w:val="24"/>
        </w:rPr>
      </w:pPr>
      <w:r w:rsidRPr="00BB182C">
        <w:rPr>
          <w:rFonts w:ascii="Garamond" w:hAnsi="Garamond" w:cs="Arial"/>
          <w:sz w:val="24"/>
          <w:szCs w:val="24"/>
        </w:rPr>
        <w:t xml:space="preserve">E’ </w:t>
      </w:r>
      <w:r w:rsidRPr="00BB182C">
        <w:rPr>
          <w:rFonts w:ascii="Garamond" w:hAnsi="Garamond" w:cs="Garamond"/>
          <w:sz w:val="24"/>
          <w:szCs w:val="24"/>
        </w:rPr>
        <w:t>opportuno</w:t>
      </w:r>
      <w:r w:rsidRPr="00BB182C">
        <w:rPr>
          <w:rFonts w:ascii="Garamond" w:hAnsi="Garamond" w:cs="Arial"/>
          <w:sz w:val="24"/>
          <w:szCs w:val="24"/>
        </w:rPr>
        <w:t xml:space="preserve"> connettersi in anticipo per assicurarsi che la connessione funzioni correttamente e verificare preventivamente che la carica della batteria sia sufficiente ad alimentare il dispositivo per la durata della riunione.</w:t>
      </w:r>
    </w:p>
    <w:p w:rsidR="00BB182C" w:rsidRPr="00BB182C" w:rsidRDefault="004966DA" w:rsidP="004966DA">
      <w:pPr>
        <w:pStyle w:val="Paragrafoelenco"/>
        <w:numPr>
          <w:ilvl w:val="0"/>
          <w:numId w:val="1"/>
        </w:numPr>
        <w:autoSpaceDE w:val="0"/>
        <w:autoSpaceDN w:val="0"/>
        <w:adjustRightInd w:val="0"/>
        <w:spacing w:after="0" w:line="240" w:lineRule="auto"/>
        <w:rPr>
          <w:rFonts w:ascii="Garamond" w:hAnsi="Garamond" w:cs="Arial"/>
          <w:sz w:val="24"/>
          <w:szCs w:val="24"/>
        </w:rPr>
      </w:pPr>
      <w:r w:rsidRPr="00BB182C">
        <w:rPr>
          <w:rFonts w:ascii="Garamond" w:eastAsia="Calibri" w:hAnsi="Garamond" w:cstheme="minorHAnsi"/>
          <w:color w:val="000000"/>
          <w:sz w:val="24"/>
          <w:szCs w:val="24"/>
        </w:rPr>
        <w:t>Ogni partecipante deve disporre di un dispositivo con videocamera e microfono funzionanti. La videocamera deve rimanere attiva per tutta la durata della seduta.</w:t>
      </w:r>
    </w:p>
    <w:p w:rsidR="00E41E59" w:rsidRPr="00BB182C" w:rsidRDefault="00E41E59" w:rsidP="004966DA">
      <w:pPr>
        <w:pStyle w:val="Paragrafoelenco"/>
        <w:numPr>
          <w:ilvl w:val="0"/>
          <w:numId w:val="1"/>
        </w:numPr>
        <w:autoSpaceDE w:val="0"/>
        <w:autoSpaceDN w:val="0"/>
        <w:adjustRightInd w:val="0"/>
        <w:spacing w:after="0" w:line="240" w:lineRule="auto"/>
        <w:rPr>
          <w:rFonts w:ascii="Garamond" w:hAnsi="Garamond" w:cs="Arial"/>
          <w:sz w:val="24"/>
          <w:szCs w:val="24"/>
        </w:rPr>
      </w:pPr>
      <w:r w:rsidRPr="00BB182C">
        <w:rPr>
          <w:rFonts w:ascii="Garamond" w:hAnsi="Garamond" w:cs="Arial"/>
          <w:sz w:val="24"/>
          <w:szCs w:val="24"/>
        </w:rPr>
        <w:t xml:space="preserve">Al </w:t>
      </w:r>
      <w:r w:rsidRPr="00BB182C">
        <w:rPr>
          <w:rFonts w:ascii="Garamond" w:hAnsi="Garamond" w:cs="Garamond"/>
          <w:sz w:val="24"/>
          <w:szCs w:val="24"/>
        </w:rPr>
        <w:t>fine</w:t>
      </w:r>
      <w:r w:rsidRPr="00BB182C">
        <w:rPr>
          <w:rFonts w:ascii="Garamond" w:hAnsi="Garamond" w:cs="Arial"/>
          <w:sz w:val="24"/>
          <w:szCs w:val="24"/>
        </w:rPr>
        <w:t xml:space="preserve"> di evitare ritorni di audio nelle comunicazioni in remoto, è raccomandato l’uso delle cuffie.</w:t>
      </w:r>
    </w:p>
    <w:p w:rsidR="008E4D0A" w:rsidRPr="008E4D0A" w:rsidRDefault="008E4D0A" w:rsidP="008E4D0A">
      <w:pPr>
        <w:spacing w:before="74" w:after="0" w:line="240" w:lineRule="auto"/>
        <w:ind w:right="-30" w:firstLine="420"/>
        <w:rPr>
          <w:rFonts w:cstheme="minorHAnsi"/>
          <w:sz w:val="24"/>
          <w:szCs w:val="24"/>
        </w:rPr>
      </w:pPr>
      <w:r w:rsidRPr="008E4D0A">
        <w:rPr>
          <w:rFonts w:eastAsia="Calibri" w:cstheme="minorHAnsi"/>
          <w:color w:val="000000"/>
          <w:sz w:val="24"/>
          <w:szCs w:val="24"/>
          <w:u w:val="single"/>
        </w:rPr>
        <w:t xml:space="preserve">                                                               </w:t>
      </w:r>
    </w:p>
    <w:p w:rsidR="00A62006" w:rsidRPr="008E4D0A" w:rsidRDefault="00E41E59" w:rsidP="008E4D0A">
      <w:pPr>
        <w:spacing w:before="224" w:after="0" w:line="240" w:lineRule="auto"/>
        <w:ind w:right="-30" w:firstLine="40"/>
        <w:rPr>
          <w:rFonts w:cstheme="minorHAnsi"/>
          <w:sz w:val="24"/>
          <w:szCs w:val="24"/>
        </w:rPr>
      </w:pPr>
      <w:r w:rsidRPr="008E4D0A">
        <w:rPr>
          <w:rFonts w:eastAsia="Calibri" w:cstheme="minorHAnsi"/>
          <w:b/>
          <w:color w:val="000000"/>
          <w:sz w:val="24"/>
          <w:szCs w:val="24"/>
        </w:rPr>
        <w:t>Art.3-Convocazione delle riunioni</w:t>
      </w:r>
    </w:p>
    <w:p w:rsidR="00A62006" w:rsidRPr="00BB182C" w:rsidRDefault="00B75F49" w:rsidP="00BB182C">
      <w:pPr>
        <w:pStyle w:val="Paragrafoelenco"/>
        <w:numPr>
          <w:ilvl w:val="0"/>
          <w:numId w:val="2"/>
        </w:numPr>
        <w:autoSpaceDE w:val="0"/>
        <w:autoSpaceDN w:val="0"/>
        <w:adjustRightInd w:val="0"/>
        <w:spacing w:after="0" w:line="240" w:lineRule="auto"/>
        <w:rPr>
          <w:rFonts w:ascii="Garamond" w:eastAsia="Calibri" w:hAnsi="Garamond" w:cstheme="minorHAnsi"/>
          <w:color w:val="000000"/>
          <w:sz w:val="24"/>
          <w:szCs w:val="24"/>
        </w:rPr>
      </w:pPr>
      <w:r w:rsidRPr="00BB182C">
        <w:rPr>
          <w:rFonts w:ascii="Garamond" w:eastAsia="Calibri" w:hAnsi="Garamond" w:cstheme="minorHAnsi"/>
          <w:color w:val="000000"/>
          <w:sz w:val="24"/>
          <w:szCs w:val="24"/>
        </w:rPr>
        <w:t>La programmazione è un obbligo contrattuale, che non richiede una specifica convocazione: i docenti devono attenersi a quanto approvato dal Collegio dei Docenti</w:t>
      </w:r>
      <w:r w:rsidR="00BB182C" w:rsidRPr="00BB182C">
        <w:rPr>
          <w:rFonts w:ascii="Garamond" w:eastAsia="Calibri" w:hAnsi="Garamond" w:cstheme="minorHAnsi"/>
          <w:color w:val="000000"/>
          <w:sz w:val="24"/>
          <w:szCs w:val="24"/>
        </w:rPr>
        <w:t>, secondo cui l</w:t>
      </w:r>
      <w:r w:rsidR="00E41E59" w:rsidRPr="00BB182C">
        <w:rPr>
          <w:rFonts w:ascii="Garamond" w:eastAsia="Calibri" w:hAnsi="Garamond" w:cstheme="minorHAnsi"/>
          <w:color w:val="000000"/>
          <w:sz w:val="24"/>
          <w:szCs w:val="24"/>
        </w:rPr>
        <w:t>e riunioni di programmazione on line si svolgeranno tre martedì al mese, dalle ore 16:00 alle ore 18:00, senza necessità di specifico invito formale.</w:t>
      </w:r>
    </w:p>
    <w:p w:rsidR="005561A3" w:rsidRDefault="005561A3" w:rsidP="00BB182C">
      <w:pPr>
        <w:pStyle w:val="Paragrafoelenco"/>
        <w:numPr>
          <w:ilvl w:val="0"/>
          <w:numId w:val="2"/>
        </w:numPr>
        <w:autoSpaceDE w:val="0"/>
        <w:autoSpaceDN w:val="0"/>
        <w:adjustRightInd w:val="0"/>
        <w:spacing w:after="0" w:line="240" w:lineRule="auto"/>
        <w:rPr>
          <w:rFonts w:ascii="Garamond" w:eastAsia="Calibri" w:hAnsi="Garamond" w:cstheme="minorHAnsi"/>
          <w:color w:val="000000"/>
          <w:sz w:val="24"/>
          <w:szCs w:val="24"/>
        </w:rPr>
      </w:pPr>
      <w:r>
        <w:rPr>
          <w:rFonts w:ascii="Garamond" w:eastAsia="Calibri" w:hAnsi="Garamond" w:cstheme="minorHAnsi"/>
          <w:color w:val="000000"/>
          <w:sz w:val="24"/>
          <w:szCs w:val="24"/>
        </w:rPr>
        <w:t>La cadenza delle riunioni mensili da effettuare online, per quest’anno fissata in tre incontri, ha validità annuale e quindi sarà oggetto di delibera del Collegio dei docenti ad inizio di ogni nuovo anno scolastico.</w:t>
      </w:r>
    </w:p>
    <w:p w:rsidR="00A62006" w:rsidRPr="00BB182C" w:rsidRDefault="00E41E59" w:rsidP="00BB182C">
      <w:pPr>
        <w:pStyle w:val="Paragrafoelenco"/>
        <w:numPr>
          <w:ilvl w:val="0"/>
          <w:numId w:val="2"/>
        </w:numPr>
        <w:autoSpaceDE w:val="0"/>
        <w:autoSpaceDN w:val="0"/>
        <w:adjustRightInd w:val="0"/>
        <w:spacing w:after="0" w:line="240" w:lineRule="auto"/>
        <w:rPr>
          <w:rFonts w:ascii="Garamond" w:eastAsia="Calibri" w:hAnsi="Garamond" w:cstheme="minorHAnsi"/>
          <w:color w:val="000000"/>
          <w:sz w:val="24"/>
          <w:szCs w:val="24"/>
        </w:rPr>
      </w:pPr>
      <w:r w:rsidRPr="00BB182C">
        <w:rPr>
          <w:rFonts w:ascii="Garamond" w:eastAsia="Calibri" w:hAnsi="Garamond" w:cstheme="minorHAnsi"/>
          <w:color w:val="000000"/>
          <w:sz w:val="24"/>
          <w:szCs w:val="24"/>
        </w:rPr>
        <w:t xml:space="preserve">L'AD predisporrà un link </w:t>
      </w:r>
      <w:proofErr w:type="spellStart"/>
      <w:r w:rsidRPr="00BB182C">
        <w:rPr>
          <w:rFonts w:ascii="Garamond" w:eastAsia="Calibri" w:hAnsi="Garamond" w:cstheme="minorHAnsi"/>
          <w:color w:val="000000"/>
          <w:sz w:val="24"/>
          <w:szCs w:val="24"/>
        </w:rPr>
        <w:t>Meet</w:t>
      </w:r>
      <w:proofErr w:type="spellEnd"/>
      <w:r w:rsidRPr="00BB182C">
        <w:rPr>
          <w:rFonts w:ascii="Garamond" w:eastAsia="Calibri" w:hAnsi="Garamond" w:cstheme="minorHAnsi"/>
          <w:color w:val="000000"/>
          <w:sz w:val="24"/>
          <w:szCs w:val="24"/>
        </w:rPr>
        <w:t xml:space="preserve"> separato per ciascun gruppo di docenti appartenenti alla stessa classe parallela, al fine di favorire una pianificazione specifica e mirata.</w:t>
      </w:r>
    </w:p>
    <w:p w:rsidR="00A62006" w:rsidRPr="00BB182C" w:rsidRDefault="00E41E59" w:rsidP="00BB182C">
      <w:pPr>
        <w:pStyle w:val="Paragrafoelenco"/>
        <w:numPr>
          <w:ilvl w:val="0"/>
          <w:numId w:val="2"/>
        </w:numPr>
        <w:autoSpaceDE w:val="0"/>
        <w:autoSpaceDN w:val="0"/>
        <w:adjustRightInd w:val="0"/>
        <w:spacing w:after="0" w:line="240" w:lineRule="auto"/>
        <w:rPr>
          <w:rFonts w:ascii="Garamond" w:eastAsia="Calibri" w:hAnsi="Garamond" w:cstheme="minorHAnsi"/>
          <w:color w:val="000000"/>
          <w:sz w:val="24"/>
          <w:szCs w:val="24"/>
        </w:rPr>
      </w:pPr>
      <w:r w:rsidRPr="00BB182C">
        <w:rPr>
          <w:rFonts w:ascii="Garamond" w:eastAsia="Calibri" w:hAnsi="Garamond" w:cstheme="minorHAnsi"/>
          <w:color w:val="000000"/>
          <w:sz w:val="24"/>
          <w:szCs w:val="24"/>
        </w:rPr>
        <w:t xml:space="preserve">All'inizio </w:t>
      </w:r>
      <w:r w:rsidR="00056DF1" w:rsidRPr="00BB182C">
        <w:rPr>
          <w:rFonts w:ascii="Garamond" w:eastAsia="Calibri" w:hAnsi="Garamond" w:cstheme="minorHAnsi"/>
          <w:color w:val="000000"/>
          <w:sz w:val="24"/>
          <w:szCs w:val="24"/>
        </w:rPr>
        <w:t xml:space="preserve">e alla fine </w:t>
      </w:r>
      <w:r w:rsidRPr="00BB182C">
        <w:rPr>
          <w:rFonts w:ascii="Garamond" w:eastAsia="Calibri" w:hAnsi="Garamond" w:cstheme="minorHAnsi"/>
          <w:color w:val="000000"/>
          <w:sz w:val="24"/>
          <w:szCs w:val="24"/>
        </w:rPr>
        <w:t xml:space="preserve">di ogni riunione, il docente verbalizzante, nominato a turno, effettuerà l'appello nominale per rilevare le presenze, seguendo la stessa procedura utilizzata per la programmazione in presenza </w:t>
      </w:r>
      <w:r w:rsidR="00056DF1" w:rsidRPr="00BB182C">
        <w:rPr>
          <w:rFonts w:ascii="Garamond" w:eastAsia="Calibri" w:hAnsi="Garamond" w:cstheme="minorHAnsi"/>
          <w:color w:val="000000"/>
          <w:sz w:val="24"/>
          <w:szCs w:val="24"/>
        </w:rPr>
        <w:t>(</w:t>
      </w:r>
      <w:r w:rsidRPr="00BB182C">
        <w:rPr>
          <w:rFonts w:ascii="Garamond" w:eastAsia="Calibri" w:hAnsi="Garamond" w:cstheme="minorHAnsi"/>
          <w:color w:val="000000"/>
          <w:sz w:val="24"/>
          <w:szCs w:val="24"/>
        </w:rPr>
        <w:t>e</w:t>
      </w:r>
      <w:r w:rsidR="00BB182C" w:rsidRPr="00BB182C">
        <w:rPr>
          <w:rFonts w:ascii="Garamond" w:eastAsia="Calibri" w:hAnsi="Garamond" w:cstheme="minorHAnsi"/>
          <w:color w:val="000000"/>
          <w:sz w:val="24"/>
          <w:szCs w:val="24"/>
        </w:rPr>
        <w:t>ventualmente</w:t>
      </w:r>
      <w:r w:rsidRPr="00BB182C">
        <w:rPr>
          <w:rFonts w:ascii="Garamond" w:eastAsia="Calibri" w:hAnsi="Garamond" w:cstheme="minorHAnsi"/>
          <w:color w:val="000000"/>
          <w:sz w:val="24"/>
          <w:szCs w:val="24"/>
        </w:rPr>
        <w:t xml:space="preserve"> avvalendosi del registro elettronico </w:t>
      </w:r>
      <w:proofErr w:type="spellStart"/>
      <w:r w:rsidRPr="00BB182C">
        <w:rPr>
          <w:rFonts w:ascii="Garamond" w:eastAsia="Calibri" w:hAnsi="Garamond" w:cstheme="minorHAnsi"/>
          <w:color w:val="000000"/>
          <w:sz w:val="24"/>
          <w:szCs w:val="24"/>
        </w:rPr>
        <w:t>Axios</w:t>
      </w:r>
      <w:proofErr w:type="spellEnd"/>
      <w:r w:rsidRPr="00BB182C">
        <w:rPr>
          <w:rFonts w:ascii="Garamond" w:eastAsia="Calibri" w:hAnsi="Garamond" w:cstheme="minorHAnsi"/>
          <w:color w:val="000000"/>
          <w:sz w:val="24"/>
          <w:szCs w:val="24"/>
        </w:rPr>
        <w:t>.</w:t>
      </w:r>
      <w:r w:rsidR="00056DF1" w:rsidRPr="00BB182C">
        <w:rPr>
          <w:rFonts w:ascii="Garamond" w:eastAsia="Calibri" w:hAnsi="Garamond" w:cstheme="minorHAnsi"/>
          <w:color w:val="000000"/>
          <w:sz w:val="24"/>
          <w:szCs w:val="24"/>
        </w:rPr>
        <w:t>)</w:t>
      </w:r>
    </w:p>
    <w:p w:rsidR="00A62006" w:rsidRPr="00BB182C" w:rsidRDefault="00E41E59" w:rsidP="00BB182C">
      <w:pPr>
        <w:pStyle w:val="Paragrafoelenco"/>
        <w:numPr>
          <w:ilvl w:val="0"/>
          <w:numId w:val="2"/>
        </w:numPr>
        <w:autoSpaceDE w:val="0"/>
        <w:autoSpaceDN w:val="0"/>
        <w:adjustRightInd w:val="0"/>
        <w:spacing w:after="0" w:line="240" w:lineRule="auto"/>
        <w:rPr>
          <w:rFonts w:ascii="Garamond" w:eastAsia="Calibri" w:hAnsi="Garamond" w:cstheme="minorHAnsi"/>
          <w:color w:val="000000"/>
          <w:sz w:val="24"/>
          <w:szCs w:val="24"/>
        </w:rPr>
      </w:pPr>
      <w:r w:rsidRPr="00BB182C">
        <w:rPr>
          <w:rFonts w:ascii="Garamond" w:eastAsia="Calibri" w:hAnsi="Garamond" w:cstheme="minorHAnsi"/>
          <w:color w:val="000000"/>
          <w:sz w:val="24"/>
          <w:szCs w:val="24"/>
        </w:rPr>
        <w:t xml:space="preserve">I verbali di programmazione saranno redatti sulla piattaforma </w:t>
      </w:r>
      <w:proofErr w:type="spellStart"/>
      <w:r w:rsidRPr="00BB182C">
        <w:rPr>
          <w:rFonts w:ascii="Garamond" w:eastAsia="Calibri" w:hAnsi="Garamond" w:cstheme="minorHAnsi"/>
          <w:color w:val="000000"/>
          <w:sz w:val="24"/>
          <w:szCs w:val="24"/>
        </w:rPr>
        <w:t>Axios</w:t>
      </w:r>
      <w:proofErr w:type="spellEnd"/>
      <w:r w:rsidRPr="00BB182C">
        <w:rPr>
          <w:rFonts w:ascii="Garamond" w:eastAsia="Calibri" w:hAnsi="Garamond" w:cstheme="minorHAnsi"/>
          <w:color w:val="000000"/>
          <w:sz w:val="24"/>
          <w:szCs w:val="24"/>
        </w:rPr>
        <w:t>, seguendo le stesse modalità</w:t>
      </w:r>
      <w:r w:rsidR="00E3191B" w:rsidRPr="00BB182C">
        <w:rPr>
          <w:rFonts w:ascii="Garamond" w:eastAsia="Calibri" w:hAnsi="Garamond" w:cstheme="minorHAnsi"/>
          <w:color w:val="000000"/>
          <w:sz w:val="24"/>
          <w:szCs w:val="24"/>
        </w:rPr>
        <w:t xml:space="preserve"> </w:t>
      </w:r>
      <w:r w:rsidRPr="00BB182C">
        <w:rPr>
          <w:rFonts w:ascii="Garamond" w:eastAsia="Calibri" w:hAnsi="Garamond" w:cstheme="minorHAnsi"/>
          <w:color w:val="000000"/>
          <w:sz w:val="24"/>
          <w:szCs w:val="24"/>
        </w:rPr>
        <w:t>previste per la programmazione in presenza.</w:t>
      </w:r>
    </w:p>
    <w:p w:rsidR="00BB182C" w:rsidRPr="00BB182C" w:rsidRDefault="00BB182C" w:rsidP="00BB182C">
      <w:pPr>
        <w:pStyle w:val="Paragrafoelenco"/>
        <w:numPr>
          <w:ilvl w:val="0"/>
          <w:numId w:val="2"/>
        </w:numPr>
        <w:autoSpaceDE w:val="0"/>
        <w:autoSpaceDN w:val="0"/>
        <w:adjustRightInd w:val="0"/>
        <w:spacing w:after="0" w:line="240" w:lineRule="auto"/>
        <w:rPr>
          <w:rFonts w:ascii="Garamond" w:eastAsia="Calibri" w:hAnsi="Garamond" w:cstheme="minorHAnsi"/>
          <w:color w:val="000000"/>
          <w:sz w:val="24"/>
          <w:szCs w:val="24"/>
        </w:rPr>
      </w:pPr>
      <w:r w:rsidRPr="00BB182C">
        <w:rPr>
          <w:rFonts w:ascii="Garamond" w:eastAsia="Calibri" w:hAnsi="Garamond" w:cstheme="minorHAnsi"/>
          <w:color w:val="000000"/>
          <w:sz w:val="24"/>
          <w:szCs w:val="24"/>
        </w:rPr>
        <w:t>In caso di particolari esigenze educativo-didattiche-organizzative, la programmazione settimanale potrà svolgersi anche in presenza, previa comunicazione del Dirigente effettuata tramite circolare interna, oppure previa richiesta da presentare almeno quattro giorni prima al D.S., per il tramite della seconda collaboratrice.</w:t>
      </w:r>
    </w:p>
    <w:p w:rsidR="00A62006" w:rsidRPr="008E4D0A" w:rsidRDefault="00A62006" w:rsidP="008E4D0A">
      <w:pPr>
        <w:spacing w:after="0" w:line="240" w:lineRule="auto"/>
        <w:ind w:right="-30"/>
        <w:rPr>
          <w:rFonts w:eastAsia="SimSun" w:cstheme="minorHAnsi"/>
          <w:color w:val="000000"/>
          <w:sz w:val="24"/>
          <w:szCs w:val="24"/>
        </w:rPr>
      </w:pPr>
    </w:p>
    <w:p w:rsidR="00A62006" w:rsidRPr="009738C6" w:rsidRDefault="00E41E59" w:rsidP="008E4D0A">
      <w:pPr>
        <w:spacing w:before="39" w:after="0" w:line="240" w:lineRule="auto"/>
        <w:ind w:right="-30"/>
        <w:rPr>
          <w:rFonts w:cstheme="minorHAnsi"/>
          <w:b/>
          <w:sz w:val="24"/>
          <w:szCs w:val="24"/>
        </w:rPr>
      </w:pPr>
      <w:r w:rsidRPr="009738C6">
        <w:rPr>
          <w:rFonts w:eastAsia="Calibri" w:cstheme="minorHAnsi"/>
          <w:b/>
          <w:color w:val="000000"/>
          <w:sz w:val="24"/>
          <w:szCs w:val="24"/>
        </w:rPr>
        <w:t>Art. 4 -Svolgimento delle sedute</w:t>
      </w:r>
    </w:p>
    <w:p w:rsidR="009738C6" w:rsidRPr="002C3584" w:rsidRDefault="009738C6" w:rsidP="002C3584">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2C3584">
        <w:rPr>
          <w:rFonts w:ascii="Garamond" w:eastAsia="Calibri" w:hAnsi="Garamond" w:cstheme="minorHAnsi"/>
          <w:color w:val="000000"/>
          <w:sz w:val="24"/>
          <w:szCs w:val="24"/>
        </w:rPr>
        <w:t>Durante le ore di lavoro, le webcam di tutti i docenti dovranno essere attive; i microfoni saranno spenti ed accesi solo per intervenire alla discussione.</w:t>
      </w:r>
    </w:p>
    <w:p w:rsidR="00A62006" w:rsidRPr="002C3584" w:rsidRDefault="009738C6" w:rsidP="002C3584">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2C3584">
        <w:rPr>
          <w:rFonts w:ascii="Garamond" w:eastAsia="Calibri" w:hAnsi="Garamond" w:cstheme="minorHAnsi"/>
          <w:color w:val="000000"/>
          <w:sz w:val="24"/>
          <w:szCs w:val="24"/>
        </w:rPr>
        <w:t>Anche per gli incontri on line valgono le regole in vigore per quelli in presenza, compresa la puntuale osservanza dei tempi di inizio e conclusione delle riunioni nonché</w:t>
      </w:r>
      <w:r w:rsidR="00E41E59" w:rsidRPr="002C3584">
        <w:rPr>
          <w:rFonts w:ascii="Garamond" w:eastAsia="Calibri" w:hAnsi="Garamond" w:cstheme="minorHAnsi"/>
          <w:color w:val="000000"/>
          <w:sz w:val="24"/>
          <w:szCs w:val="24"/>
        </w:rPr>
        <w:t xml:space="preserve"> un comportamento professionale adeguato.</w:t>
      </w:r>
    </w:p>
    <w:p w:rsidR="002C3584" w:rsidRPr="002C3584" w:rsidRDefault="009738C6" w:rsidP="002C3584">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2C3584">
        <w:rPr>
          <w:rFonts w:ascii="Garamond" w:eastAsia="Calibri" w:hAnsi="Garamond" w:cstheme="minorHAnsi"/>
          <w:color w:val="000000"/>
          <w:sz w:val="24"/>
          <w:szCs w:val="24"/>
        </w:rPr>
        <w:t xml:space="preserve">Qualora un partecipante dovesse uscire inavvertitamente dalla sessione di lavoro, può rientrare immediatamente riaprendo l’applicazione </w:t>
      </w:r>
      <w:proofErr w:type="spellStart"/>
      <w:r w:rsidRPr="002C3584">
        <w:rPr>
          <w:rFonts w:ascii="Garamond" w:eastAsia="Calibri" w:hAnsi="Garamond" w:cstheme="minorHAnsi"/>
          <w:color w:val="000000"/>
          <w:sz w:val="24"/>
          <w:szCs w:val="24"/>
        </w:rPr>
        <w:t>Meet</w:t>
      </w:r>
      <w:proofErr w:type="spellEnd"/>
      <w:r w:rsidRPr="002C3584">
        <w:rPr>
          <w:rFonts w:ascii="Garamond" w:eastAsia="Calibri" w:hAnsi="Garamond" w:cstheme="minorHAnsi"/>
          <w:color w:val="000000"/>
          <w:sz w:val="24"/>
          <w:szCs w:val="24"/>
        </w:rPr>
        <w:t xml:space="preserve"> e procedendo con l’iter indicato. </w:t>
      </w:r>
      <w:r w:rsidR="002C3584" w:rsidRPr="002C3584">
        <w:rPr>
          <w:rFonts w:ascii="Garamond" w:eastAsia="Calibri" w:hAnsi="Garamond" w:cstheme="minorHAnsi"/>
          <w:color w:val="000000"/>
          <w:sz w:val="24"/>
          <w:szCs w:val="24"/>
        </w:rPr>
        <w:t>Se nell’orario previsto per l’inizio della riunione, ovvero durante lo svolgimento della stessa, si verificano problemi tecnici, si darà ugualmente corso alla riunione, se il numero legale è garantito, considerando assente il componente che sia impossibilitato a collegarsi. L’assenza dovrà essere adeguatamente giustificata.</w:t>
      </w:r>
    </w:p>
    <w:p w:rsidR="002C3584" w:rsidRPr="002C3584" w:rsidRDefault="009738C6" w:rsidP="002C3584">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2C3584">
        <w:rPr>
          <w:rFonts w:ascii="Garamond" w:eastAsia="Calibri" w:hAnsi="Garamond" w:cstheme="minorHAnsi"/>
          <w:color w:val="000000"/>
          <w:sz w:val="24"/>
          <w:szCs w:val="24"/>
        </w:rPr>
        <w:lastRenderedPageBreak/>
        <w:t>Eventuale impossibilità a partecipare sarà comunicata dagli interessati</w:t>
      </w:r>
      <w:r w:rsidR="002C3584">
        <w:rPr>
          <w:rFonts w:ascii="Garamond" w:eastAsia="Calibri" w:hAnsi="Garamond" w:cstheme="minorHAnsi"/>
          <w:color w:val="000000"/>
          <w:sz w:val="24"/>
          <w:szCs w:val="24"/>
        </w:rPr>
        <w:t>,</w:t>
      </w:r>
      <w:r w:rsidRPr="002C3584">
        <w:rPr>
          <w:rFonts w:ascii="Garamond" w:eastAsia="Calibri" w:hAnsi="Garamond" w:cstheme="minorHAnsi"/>
          <w:color w:val="000000"/>
          <w:sz w:val="24"/>
          <w:szCs w:val="24"/>
        </w:rPr>
        <w:t xml:space="preserve"> prima dell’inizio dei lavori, al Dirigente Scolastico o suo delegato. Il coordinatore avrà cura di comunicare al Dirigente Scolastico le assenze del personale che non risultino autorizzate.</w:t>
      </w:r>
    </w:p>
    <w:p w:rsidR="00956C5D" w:rsidRPr="005561A3" w:rsidRDefault="00956C5D" w:rsidP="00956C5D">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5561A3">
        <w:rPr>
          <w:rFonts w:ascii="Garamond" w:eastAsia="Calibri" w:hAnsi="Garamond" w:cstheme="minorHAnsi"/>
          <w:color w:val="000000"/>
          <w:sz w:val="24"/>
          <w:szCs w:val="24"/>
        </w:rPr>
        <w:t>I docenti (di scuola primaria) titolari di discipline in classi “in verticale” (inglese, ed. motoria, religione, ecc.), al fine di ottimizzare l’intervento, programmeranno con i diversi team con cadenza periodica per le diverse classi parallele. Praticamente ogni settimana programmeranno con un solo team e la programmazione dovrà coprire tutto il periodo fino al successivo incontro.</w:t>
      </w:r>
    </w:p>
    <w:p w:rsidR="009738C6" w:rsidRPr="002C3584" w:rsidRDefault="009738C6" w:rsidP="002C3584">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2C3584">
        <w:rPr>
          <w:rFonts w:ascii="Garamond" w:eastAsia="Calibri" w:hAnsi="Garamond" w:cstheme="minorHAnsi"/>
          <w:color w:val="000000"/>
          <w:sz w:val="24"/>
          <w:szCs w:val="24"/>
        </w:rPr>
        <w:t>E’ fatto divieto ai partecipanti la registrazione audio e/o video, fotografica della videoconferenza. Tale opportunità sarà valutata e realizzata, se ritenuta utile, a cura della Presidenza o di suo incaricato e in seguito a preventiva informativa.</w:t>
      </w:r>
    </w:p>
    <w:p w:rsidR="009738C6" w:rsidRPr="002C3584" w:rsidRDefault="009738C6" w:rsidP="002C3584">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2C3584">
        <w:rPr>
          <w:rFonts w:ascii="Garamond" w:eastAsia="Calibri" w:hAnsi="Garamond" w:cstheme="minorHAnsi"/>
          <w:color w:val="000000"/>
          <w:sz w:val="24"/>
          <w:szCs w:val="24"/>
        </w:rPr>
        <w:t xml:space="preserve">Il presidente d’Interclasse, una volta terminata la sessione, verificherà che tutti i partecipanti si siano disconnessi e solo successivamente, si scollegherà a sua volta, da </w:t>
      </w:r>
      <w:proofErr w:type="spellStart"/>
      <w:r w:rsidRPr="002C3584">
        <w:rPr>
          <w:rFonts w:ascii="Garamond" w:eastAsia="Calibri" w:hAnsi="Garamond" w:cstheme="minorHAnsi"/>
          <w:color w:val="000000"/>
          <w:sz w:val="24"/>
          <w:szCs w:val="24"/>
        </w:rPr>
        <w:t>Meet</w:t>
      </w:r>
      <w:proofErr w:type="spellEnd"/>
      <w:r w:rsidRPr="002C3584">
        <w:rPr>
          <w:rFonts w:ascii="Garamond" w:eastAsia="Calibri" w:hAnsi="Garamond" w:cstheme="minorHAnsi"/>
          <w:color w:val="000000"/>
          <w:sz w:val="24"/>
          <w:szCs w:val="24"/>
        </w:rPr>
        <w:t>.</w:t>
      </w:r>
    </w:p>
    <w:p w:rsidR="009738C6" w:rsidRPr="002C3584" w:rsidRDefault="009738C6" w:rsidP="002C3584">
      <w:pPr>
        <w:pStyle w:val="Paragrafoelenco"/>
        <w:numPr>
          <w:ilvl w:val="0"/>
          <w:numId w:val="4"/>
        </w:numPr>
        <w:autoSpaceDE w:val="0"/>
        <w:autoSpaceDN w:val="0"/>
        <w:adjustRightInd w:val="0"/>
        <w:spacing w:after="0" w:line="240" w:lineRule="auto"/>
        <w:rPr>
          <w:rFonts w:ascii="Garamond" w:eastAsia="Calibri" w:hAnsi="Garamond" w:cstheme="minorHAnsi"/>
          <w:color w:val="000000"/>
          <w:sz w:val="24"/>
          <w:szCs w:val="24"/>
        </w:rPr>
      </w:pPr>
      <w:r w:rsidRPr="002C3584">
        <w:rPr>
          <w:rFonts w:ascii="Garamond" w:eastAsia="Calibri" w:hAnsi="Garamond" w:cstheme="minorHAnsi"/>
          <w:color w:val="000000"/>
          <w:sz w:val="24"/>
          <w:szCs w:val="24"/>
        </w:rPr>
        <w:t>Si rammenta che Google For Education è dotato di un sistema di controllo che permette di verificare quotidianamente i cosiddetti “log di accesso alla piattaforma”. La piattaforma è quindi in grado di segnalare tutti gli eventuali abusi nell’utilizzo occorsi prima, durante e dopo ogni sessione di lavoro.</w:t>
      </w:r>
    </w:p>
    <w:p w:rsidR="004C187A" w:rsidRPr="004C187A" w:rsidRDefault="00F16FE5" w:rsidP="004C187A">
      <w:pPr>
        <w:spacing w:before="260" w:after="0" w:line="240" w:lineRule="auto"/>
        <w:ind w:right="-30" w:firstLine="20"/>
        <w:rPr>
          <w:rFonts w:eastAsia="Calibri" w:cstheme="minorHAnsi"/>
          <w:b/>
          <w:color w:val="000000"/>
          <w:sz w:val="24"/>
          <w:szCs w:val="24"/>
        </w:rPr>
      </w:pPr>
      <w:r>
        <w:rPr>
          <w:rFonts w:eastAsia="Calibri" w:cstheme="minorHAnsi"/>
          <w:b/>
          <w:color w:val="000000"/>
          <w:sz w:val="24"/>
          <w:szCs w:val="24"/>
        </w:rPr>
        <w:t>Art. 5</w:t>
      </w:r>
      <w:r w:rsidR="004C187A" w:rsidRPr="004C187A">
        <w:rPr>
          <w:rFonts w:eastAsia="Calibri" w:cstheme="minorHAnsi"/>
          <w:b/>
          <w:color w:val="000000"/>
          <w:sz w:val="24"/>
          <w:szCs w:val="24"/>
        </w:rPr>
        <w:t xml:space="preserve"> - Verbale di seduta</w:t>
      </w:r>
    </w:p>
    <w:p w:rsidR="004C187A" w:rsidRPr="004C187A" w:rsidRDefault="004C187A" w:rsidP="004C187A">
      <w:pPr>
        <w:pStyle w:val="Paragrafoelenco"/>
        <w:numPr>
          <w:ilvl w:val="0"/>
          <w:numId w:val="7"/>
        </w:numPr>
        <w:autoSpaceDE w:val="0"/>
        <w:autoSpaceDN w:val="0"/>
        <w:adjustRightInd w:val="0"/>
        <w:spacing w:after="0" w:line="240" w:lineRule="auto"/>
        <w:rPr>
          <w:rFonts w:ascii="Garamond" w:eastAsia="Calibri" w:hAnsi="Garamond" w:cstheme="minorHAnsi"/>
          <w:color w:val="000000"/>
          <w:sz w:val="24"/>
          <w:szCs w:val="24"/>
        </w:rPr>
      </w:pPr>
      <w:r w:rsidRPr="004C187A">
        <w:rPr>
          <w:rFonts w:ascii="Garamond" w:eastAsia="Calibri" w:hAnsi="Garamond" w:cstheme="minorHAnsi"/>
          <w:color w:val="000000"/>
          <w:sz w:val="24"/>
          <w:szCs w:val="24"/>
        </w:rPr>
        <w:t>Della riunione dell’organo viene redatto apposito verbale nel quale devono essere riportati:</w:t>
      </w:r>
    </w:p>
    <w:p w:rsidR="004C187A" w:rsidRPr="004C187A" w:rsidRDefault="004C187A" w:rsidP="004C187A">
      <w:pPr>
        <w:pStyle w:val="Paragrafoelenco"/>
        <w:autoSpaceDE w:val="0"/>
        <w:autoSpaceDN w:val="0"/>
        <w:adjustRightInd w:val="0"/>
        <w:spacing w:after="0" w:line="240" w:lineRule="auto"/>
        <w:ind w:left="460"/>
        <w:rPr>
          <w:rFonts w:ascii="Garamond" w:eastAsia="Calibri" w:hAnsi="Garamond" w:cstheme="minorHAnsi"/>
          <w:color w:val="000000"/>
          <w:sz w:val="24"/>
          <w:szCs w:val="24"/>
        </w:rPr>
      </w:pPr>
      <w:r w:rsidRPr="004C187A">
        <w:rPr>
          <w:rFonts w:ascii="Garamond" w:eastAsia="Calibri" w:hAnsi="Garamond" w:cstheme="minorHAnsi"/>
          <w:color w:val="000000"/>
          <w:sz w:val="24"/>
          <w:szCs w:val="24"/>
        </w:rPr>
        <w:t>1) l’indicazione del giorno e dell’ora di apertura e chiusura della seduta;</w:t>
      </w:r>
    </w:p>
    <w:p w:rsidR="004C187A" w:rsidRPr="004C187A" w:rsidRDefault="004C187A" w:rsidP="004C187A">
      <w:pPr>
        <w:pStyle w:val="Paragrafoelenco"/>
        <w:autoSpaceDE w:val="0"/>
        <w:autoSpaceDN w:val="0"/>
        <w:adjustRightInd w:val="0"/>
        <w:spacing w:after="0" w:line="240" w:lineRule="auto"/>
        <w:ind w:left="460"/>
        <w:rPr>
          <w:rFonts w:ascii="Garamond" w:eastAsia="Calibri" w:hAnsi="Garamond" w:cstheme="minorHAnsi"/>
          <w:color w:val="000000"/>
          <w:sz w:val="24"/>
          <w:szCs w:val="24"/>
        </w:rPr>
      </w:pPr>
      <w:r w:rsidRPr="004C187A">
        <w:rPr>
          <w:rFonts w:ascii="Garamond" w:eastAsia="Calibri" w:hAnsi="Garamond" w:cstheme="minorHAnsi"/>
          <w:color w:val="000000"/>
          <w:sz w:val="24"/>
          <w:szCs w:val="24"/>
        </w:rPr>
        <w:t>2) l’elenco allegato dei nominativi dei componenti che attesta le presenze/assenze/assenze giustificate;</w:t>
      </w:r>
    </w:p>
    <w:p w:rsidR="004C187A" w:rsidRPr="004C187A" w:rsidRDefault="004C187A" w:rsidP="004C187A">
      <w:pPr>
        <w:pStyle w:val="Paragrafoelenco"/>
        <w:autoSpaceDE w:val="0"/>
        <w:autoSpaceDN w:val="0"/>
        <w:adjustRightInd w:val="0"/>
        <w:spacing w:after="0" w:line="240" w:lineRule="auto"/>
        <w:ind w:left="460"/>
        <w:rPr>
          <w:rFonts w:ascii="Garamond" w:eastAsia="Calibri" w:hAnsi="Garamond" w:cstheme="minorHAnsi"/>
          <w:color w:val="000000"/>
          <w:sz w:val="24"/>
          <w:szCs w:val="24"/>
        </w:rPr>
      </w:pPr>
      <w:r w:rsidRPr="004C187A">
        <w:rPr>
          <w:rFonts w:ascii="Garamond" w:eastAsia="Calibri" w:hAnsi="Garamond" w:cstheme="minorHAnsi"/>
          <w:color w:val="000000"/>
          <w:sz w:val="24"/>
          <w:szCs w:val="24"/>
        </w:rPr>
        <w:t xml:space="preserve">3) il verbale di ciascuna seduta di programmazione settimanale viene caricato sul registro elettronico </w:t>
      </w:r>
      <w:proofErr w:type="spellStart"/>
      <w:r w:rsidRPr="004C187A">
        <w:rPr>
          <w:rFonts w:ascii="Garamond" w:eastAsia="Calibri" w:hAnsi="Garamond" w:cstheme="minorHAnsi"/>
          <w:color w:val="000000"/>
          <w:sz w:val="24"/>
          <w:szCs w:val="24"/>
        </w:rPr>
        <w:t>A</w:t>
      </w:r>
      <w:r w:rsidR="00F16FE5">
        <w:rPr>
          <w:rFonts w:ascii="Garamond" w:eastAsia="Calibri" w:hAnsi="Garamond" w:cstheme="minorHAnsi"/>
          <w:color w:val="000000"/>
          <w:sz w:val="24"/>
          <w:szCs w:val="24"/>
        </w:rPr>
        <w:t>xios</w:t>
      </w:r>
      <w:proofErr w:type="spellEnd"/>
      <w:r w:rsidRPr="004C187A">
        <w:rPr>
          <w:rFonts w:ascii="Garamond" w:eastAsia="Calibri" w:hAnsi="Garamond" w:cstheme="minorHAnsi"/>
          <w:color w:val="000000"/>
          <w:sz w:val="24"/>
          <w:szCs w:val="24"/>
        </w:rPr>
        <w:t xml:space="preserve"> a cura del docente coordinatore d’interclasse o del docente prevalente della classe, che lo condividerà con gli altri docenti della classe/interclasse.</w:t>
      </w:r>
    </w:p>
    <w:p w:rsidR="004C187A" w:rsidRPr="004C187A" w:rsidRDefault="004C187A" w:rsidP="004C187A">
      <w:pPr>
        <w:pStyle w:val="Paragrafoelenco"/>
        <w:numPr>
          <w:ilvl w:val="0"/>
          <w:numId w:val="7"/>
        </w:numPr>
        <w:autoSpaceDE w:val="0"/>
        <w:autoSpaceDN w:val="0"/>
        <w:adjustRightInd w:val="0"/>
        <w:spacing w:after="0" w:line="240" w:lineRule="auto"/>
        <w:rPr>
          <w:rFonts w:ascii="Garamond" w:eastAsia="Calibri" w:hAnsi="Garamond" w:cstheme="minorHAnsi"/>
          <w:color w:val="000000"/>
          <w:sz w:val="24"/>
          <w:szCs w:val="24"/>
        </w:rPr>
      </w:pPr>
      <w:r w:rsidRPr="004C187A">
        <w:rPr>
          <w:rFonts w:ascii="Garamond" w:eastAsia="Calibri" w:hAnsi="Garamond" w:cstheme="minorHAnsi"/>
          <w:color w:val="000000"/>
          <w:sz w:val="24"/>
          <w:szCs w:val="24"/>
        </w:rPr>
        <w:t>Il verbale ha valore di documento legale e dovrà essere disponibile e scaricabile per la consultazione, nella apposita sezione del registro, per gli usi consentiti da legge.</w:t>
      </w:r>
    </w:p>
    <w:p w:rsidR="00A62006" w:rsidRPr="008E4D0A" w:rsidRDefault="00E41E59" w:rsidP="00FF006E">
      <w:pPr>
        <w:spacing w:before="57" w:after="0" w:line="240" w:lineRule="auto"/>
        <w:ind w:right="-30"/>
        <w:rPr>
          <w:rFonts w:cstheme="minorHAnsi"/>
          <w:sz w:val="24"/>
          <w:szCs w:val="24"/>
        </w:rPr>
      </w:pPr>
      <w:r w:rsidRPr="008E4D0A">
        <w:rPr>
          <w:rFonts w:eastAsia="Calibri" w:cstheme="minorHAnsi"/>
          <w:color w:val="000000"/>
          <w:sz w:val="24"/>
          <w:szCs w:val="24"/>
          <w:u w:val="single"/>
        </w:rPr>
        <w:t xml:space="preserve">  </w:t>
      </w:r>
      <w:r w:rsidR="00FF006E">
        <w:rPr>
          <w:rFonts w:eastAsia="Calibri" w:cstheme="minorHAnsi"/>
          <w:color w:val="000000"/>
          <w:sz w:val="24"/>
          <w:szCs w:val="24"/>
          <w:u w:val="single"/>
        </w:rPr>
        <w:t>______________________________</w:t>
      </w:r>
      <w:r w:rsidRPr="008E4D0A">
        <w:rPr>
          <w:rFonts w:eastAsia="Calibri" w:cstheme="minorHAnsi"/>
          <w:color w:val="000000"/>
          <w:sz w:val="24"/>
          <w:szCs w:val="24"/>
          <w:u w:val="single"/>
        </w:rPr>
        <w:t xml:space="preserve">  </w:t>
      </w:r>
      <w:r w:rsidR="00FF006E">
        <w:rPr>
          <w:rFonts w:eastAsia="Calibri" w:cstheme="minorHAnsi"/>
          <w:color w:val="000000"/>
          <w:sz w:val="24"/>
          <w:szCs w:val="24"/>
          <w:u w:val="single"/>
        </w:rPr>
        <w:t>____________________</w:t>
      </w:r>
      <w:r w:rsidRPr="008E4D0A">
        <w:rPr>
          <w:rFonts w:eastAsia="Calibri" w:cstheme="minorHAnsi"/>
          <w:color w:val="000000"/>
          <w:sz w:val="24"/>
          <w:szCs w:val="24"/>
          <w:u w:val="single"/>
        </w:rPr>
        <w:t xml:space="preserve">                        </w:t>
      </w:r>
    </w:p>
    <w:p w:rsidR="00A62006" w:rsidRPr="008E4D0A" w:rsidRDefault="00F16FE5" w:rsidP="008E4D0A">
      <w:pPr>
        <w:spacing w:before="260" w:after="0" w:line="240" w:lineRule="auto"/>
        <w:ind w:right="-30" w:firstLine="20"/>
        <w:rPr>
          <w:rFonts w:cstheme="minorHAnsi"/>
          <w:sz w:val="24"/>
          <w:szCs w:val="24"/>
        </w:rPr>
      </w:pPr>
      <w:r>
        <w:rPr>
          <w:rFonts w:eastAsia="Calibri" w:cstheme="minorHAnsi"/>
          <w:b/>
          <w:color w:val="000000"/>
          <w:sz w:val="24"/>
          <w:szCs w:val="24"/>
        </w:rPr>
        <w:t xml:space="preserve">Art.6 </w:t>
      </w:r>
      <w:r w:rsidR="00E41E59" w:rsidRPr="008E4D0A">
        <w:rPr>
          <w:rFonts w:eastAsia="Calibri" w:cstheme="minorHAnsi"/>
          <w:b/>
          <w:color w:val="000000"/>
          <w:sz w:val="24"/>
          <w:szCs w:val="24"/>
        </w:rPr>
        <w:t>-</w:t>
      </w:r>
      <w:r>
        <w:rPr>
          <w:rFonts w:eastAsia="Calibri" w:cstheme="minorHAnsi"/>
          <w:b/>
          <w:color w:val="000000"/>
          <w:sz w:val="24"/>
          <w:szCs w:val="24"/>
        </w:rPr>
        <w:t xml:space="preserve"> </w:t>
      </w:r>
      <w:r w:rsidR="00E41E59" w:rsidRPr="008E4D0A">
        <w:rPr>
          <w:rFonts w:eastAsia="Calibri" w:cstheme="minorHAnsi"/>
          <w:b/>
          <w:color w:val="000000"/>
          <w:sz w:val="24"/>
          <w:szCs w:val="24"/>
        </w:rPr>
        <w:t>Sicurezza e privacy</w:t>
      </w:r>
      <w:r w:rsidR="00E41E59" w:rsidRPr="008E4D0A">
        <w:rPr>
          <w:rFonts w:eastAsia="Calibri" w:cstheme="minorHAnsi"/>
          <w:color w:val="000000"/>
          <w:sz w:val="24"/>
          <w:szCs w:val="24"/>
        </w:rPr>
        <w:t xml:space="preserve">                                                        </w:t>
      </w:r>
    </w:p>
    <w:p w:rsidR="00A62006" w:rsidRPr="00FF006E" w:rsidRDefault="00E41E59" w:rsidP="00FF006E">
      <w:pPr>
        <w:pStyle w:val="Paragrafoelenco"/>
        <w:numPr>
          <w:ilvl w:val="0"/>
          <w:numId w:val="5"/>
        </w:numPr>
        <w:autoSpaceDE w:val="0"/>
        <w:autoSpaceDN w:val="0"/>
        <w:adjustRightInd w:val="0"/>
        <w:spacing w:after="0" w:line="240" w:lineRule="auto"/>
        <w:rPr>
          <w:rFonts w:ascii="Garamond" w:eastAsia="Calibri" w:hAnsi="Garamond" w:cstheme="minorHAnsi"/>
          <w:color w:val="000000"/>
          <w:sz w:val="24"/>
          <w:szCs w:val="24"/>
        </w:rPr>
      </w:pPr>
      <w:r w:rsidRPr="00FF006E">
        <w:rPr>
          <w:rFonts w:ascii="Garamond" w:eastAsia="Calibri" w:hAnsi="Garamond" w:cstheme="minorHAnsi"/>
          <w:color w:val="000000"/>
          <w:sz w:val="24"/>
          <w:szCs w:val="24"/>
        </w:rPr>
        <w:t>La sicurezza e la protezione dei dati sono garantite dall'utilizzo della piattaforma Google Workspace</w:t>
      </w:r>
      <w:r w:rsidR="00E3191B" w:rsidRPr="00FF006E">
        <w:rPr>
          <w:rFonts w:ascii="Garamond" w:eastAsia="Calibri" w:hAnsi="Garamond" w:cstheme="minorHAnsi"/>
          <w:color w:val="000000"/>
          <w:sz w:val="24"/>
          <w:szCs w:val="24"/>
        </w:rPr>
        <w:t xml:space="preserve"> for Education</w:t>
      </w:r>
      <w:r w:rsidRPr="00FF006E">
        <w:rPr>
          <w:rFonts w:ascii="Garamond" w:eastAsia="Calibri" w:hAnsi="Garamond" w:cstheme="minorHAnsi"/>
          <w:color w:val="000000"/>
          <w:sz w:val="24"/>
          <w:szCs w:val="24"/>
        </w:rPr>
        <w:t>,</w:t>
      </w:r>
      <w:r w:rsidR="00E3191B" w:rsidRPr="00FF006E">
        <w:rPr>
          <w:rFonts w:ascii="Garamond" w:eastAsia="Calibri" w:hAnsi="Garamond" w:cstheme="minorHAnsi"/>
          <w:color w:val="000000"/>
          <w:sz w:val="24"/>
          <w:szCs w:val="24"/>
        </w:rPr>
        <w:t xml:space="preserve"> </w:t>
      </w:r>
      <w:r w:rsidRPr="00FF006E">
        <w:rPr>
          <w:rFonts w:ascii="Garamond" w:eastAsia="Calibri" w:hAnsi="Garamond" w:cstheme="minorHAnsi"/>
          <w:color w:val="000000"/>
          <w:sz w:val="24"/>
          <w:szCs w:val="24"/>
        </w:rPr>
        <w:t xml:space="preserve">conforme al GDPR e ai regolamenti interni della scuola.                       </w:t>
      </w:r>
    </w:p>
    <w:p w:rsidR="00A62006" w:rsidRPr="00FF006E" w:rsidRDefault="00E41E59" w:rsidP="00FF006E">
      <w:pPr>
        <w:pStyle w:val="Paragrafoelenco"/>
        <w:numPr>
          <w:ilvl w:val="0"/>
          <w:numId w:val="5"/>
        </w:numPr>
        <w:autoSpaceDE w:val="0"/>
        <w:autoSpaceDN w:val="0"/>
        <w:adjustRightInd w:val="0"/>
        <w:spacing w:after="0" w:line="240" w:lineRule="auto"/>
        <w:rPr>
          <w:rFonts w:ascii="Garamond" w:eastAsia="Calibri" w:hAnsi="Garamond" w:cstheme="minorHAnsi"/>
          <w:color w:val="000000"/>
          <w:sz w:val="24"/>
          <w:szCs w:val="24"/>
        </w:rPr>
      </w:pPr>
      <w:r w:rsidRPr="00FF006E">
        <w:rPr>
          <w:rFonts w:ascii="Garamond" w:eastAsia="Calibri" w:hAnsi="Garamond" w:cstheme="minorHAnsi"/>
          <w:color w:val="000000"/>
          <w:sz w:val="24"/>
          <w:szCs w:val="24"/>
        </w:rPr>
        <w:t>Al presente regolamento si allega il documento: "</w:t>
      </w:r>
      <w:r w:rsidRPr="004C187A">
        <w:rPr>
          <w:rFonts w:ascii="Garamond" w:eastAsia="Calibri" w:hAnsi="Garamond" w:cstheme="minorHAnsi"/>
          <w:i/>
          <w:color w:val="000000"/>
          <w:sz w:val="24"/>
          <w:szCs w:val="24"/>
        </w:rPr>
        <w:t>Linee guida per l'uso di Google Workspace nelle riunioni di programmazione</w:t>
      </w:r>
      <w:r w:rsidRPr="00FF006E">
        <w:rPr>
          <w:rFonts w:ascii="Garamond" w:eastAsia="Calibri" w:hAnsi="Garamond" w:cstheme="minorHAnsi"/>
          <w:color w:val="000000"/>
          <w:sz w:val="24"/>
          <w:szCs w:val="24"/>
        </w:rPr>
        <w:t>", che specifica le direttive dettagliate in materia di privacy.</w:t>
      </w:r>
    </w:p>
    <w:p w:rsidR="00A62006" w:rsidRPr="008E4D0A" w:rsidRDefault="00E41E59" w:rsidP="008E4D0A">
      <w:pPr>
        <w:spacing w:before="77" w:after="0" w:line="240" w:lineRule="auto"/>
        <w:ind w:right="-30" w:firstLine="120"/>
        <w:rPr>
          <w:rFonts w:cstheme="minorHAnsi"/>
          <w:sz w:val="24"/>
          <w:szCs w:val="24"/>
        </w:rPr>
      </w:pPr>
      <w:r w:rsidRPr="008E4D0A">
        <w:rPr>
          <w:rFonts w:eastAsia="Calibri" w:cstheme="minorHAnsi"/>
          <w:color w:val="000000"/>
          <w:sz w:val="24"/>
          <w:szCs w:val="24"/>
          <w:u w:val="single"/>
        </w:rPr>
        <w:t xml:space="preserve">                                                                                                  </w:t>
      </w:r>
    </w:p>
    <w:p w:rsidR="00A62006" w:rsidRPr="008E4D0A" w:rsidRDefault="00A62006" w:rsidP="008E4D0A">
      <w:pPr>
        <w:spacing w:after="0" w:line="240" w:lineRule="auto"/>
        <w:ind w:right="-30"/>
        <w:rPr>
          <w:rFonts w:eastAsia="SimSun" w:cstheme="minorHAnsi"/>
          <w:color w:val="000000"/>
          <w:sz w:val="24"/>
          <w:szCs w:val="24"/>
        </w:rPr>
      </w:pPr>
    </w:p>
    <w:p w:rsidR="00A62006" w:rsidRPr="008E4D0A" w:rsidRDefault="00F16FE5" w:rsidP="008E4D0A">
      <w:pPr>
        <w:spacing w:after="0" w:line="240" w:lineRule="auto"/>
        <w:ind w:right="-30" w:firstLine="40"/>
        <w:rPr>
          <w:rFonts w:cstheme="minorHAnsi"/>
          <w:sz w:val="24"/>
          <w:szCs w:val="24"/>
        </w:rPr>
      </w:pPr>
      <w:r>
        <w:rPr>
          <w:rFonts w:eastAsia="Calibri" w:cstheme="minorHAnsi"/>
          <w:b/>
          <w:color w:val="000000"/>
          <w:sz w:val="24"/>
          <w:szCs w:val="24"/>
        </w:rPr>
        <w:t xml:space="preserve">Art.7 </w:t>
      </w:r>
      <w:r w:rsidR="00E41E59" w:rsidRPr="008E4D0A">
        <w:rPr>
          <w:rFonts w:eastAsia="Calibri" w:cstheme="minorHAnsi"/>
          <w:b/>
          <w:color w:val="000000"/>
          <w:sz w:val="24"/>
          <w:szCs w:val="24"/>
        </w:rPr>
        <w:t>-</w:t>
      </w:r>
      <w:r>
        <w:rPr>
          <w:rFonts w:eastAsia="Calibri" w:cstheme="minorHAnsi"/>
          <w:b/>
          <w:color w:val="000000"/>
          <w:sz w:val="24"/>
          <w:szCs w:val="24"/>
        </w:rPr>
        <w:t xml:space="preserve"> </w:t>
      </w:r>
      <w:r w:rsidR="00E41E59" w:rsidRPr="008E4D0A">
        <w:rPr>
          <w:rFonts w:eastAsia="Calibri" w:cstheme="minorHAnsi"/>
          <w:b/>
          <w:color w:val="000000"/>
          <w:sz w:val="24"/>
          <w:szCs w:val="24"/>
        </w:rPr>
        <w:t>Decorrenza</w:t>
      </w:r>
    </w:p>
    <w:p w:rsidR="00A62006" w:rsidRPr="00FF006E" w:rsidRDefault="00E41E59" w:rsidP="00FF006E">
      <w:pPr>
        <w:pStyle w:val="Paragrafoelenco"/>
        <w:numPr>
          <w:ilvl w:val="0"/>
          <w:numId w:val="6"/>
        </w:numPr>
        <w:autoSpaceDE w:val="0"/>
        <w:autoSpaceDN w:val="0"/>
        <w:adjustRightInd w:val="0"/>
        <w:spacing w:after="0" w:line="240" w:lineRule="auto"/>
        <w:rPr>
          <w:rFonts w:ascii="Garamond" w:eastAsia="Calibri" w:hAnsi="Garamond" w:cstheme="minorHAnsi"/>
          <w:color w:val="000000"/>
          <w:sz w:val="24"/>
          <w:szCs w:val="24"/>
        </w:rPr>
      </w:pPr>
      <w:r w:rsidRPr="00FF006E">
        <w:rPr>
          <w:rFonts w:ascii="Garamond" w:eastAsia="Calibri" w:hAnsi="Garamond" w:cstheme="minorHAnsi"/>
          <w:color w:val="000000"/>
          <w:sz w:val="24"/>
          <w:szCs w:val="24"/>
        </w:rPr>
        <w:t>Il presente Regolamento entra in vigore dalla data di approvazione del Consiglio di Istituto e resta valido fino a modifiche o abrogazioni successive.</w:t>
      </w:r>
      <w:r w:rsidR="00FF006E" w:rsidRPr="00FF006E">
        <w:rPr>
          <w:rFonts w:ascii="Garamond" w:eastAsia="Calibri" w:hAnsi="Garamond" w:cstheme="minorHAnsi"/>
          <w:color w:val="000000"/>
          <w:sz w:val="24"/>
          <w:szCs w:val="24"/>
        </w:rPr>
        <w:t xml:space="preserve"> Lo stesso, in corso di validità, potrà essere modificato per sopravvenute esigenze e disposizioni ministeriali o normative.</w:t>
      </w:r>
    </w:p>
    <w:p w:rsidR="00A62006" w:rsidRPr="008E4D0A" w:rsidRDefault="00E41E59" w:rsidP="008E4D0A">
      <w:pPr>
        <w:spacing w:before="57" w:after="0" w:line="240" w:lineRule="auto"/>
        <w:ind w:right="-30" w:firstLine="40"/>
        <w:rPr>
          <w:rFonts w:cstheme="minorHAnsi"/>
          <w:sz w:val="24"/>
          <w:szCs w:val="24"/>
        </w:rPr>
      </w:pPr>
      <w:r w:rsidRPr="008E4D0A">
        <w:rPr>
          <w:rFonts w:eastAsia="Calibri" w:cstheme="minorHAnsi"/>
          <w:color w:val="000000"/>
          <w:sz w:val="24"/>
          <w:szCs w:val="24"/>
          <w:u w:val="single"/>
        </w:rPr>
        <w:t xml:space="preserve">                                                                                                   </w:t>
      </w:r>
    </w:p>
    <w:p w:rsidR="00A62006" w:rsidRPr="008E4D0A" w:rsidRDefault="00A62006" w:rsidP="008E4D0A">
      <w:pPr>
        <w:spacing w:after="0" w:line="240" w:lineRule="auto"/>
        <w:ind w:right="-30"/>
        <w:rPr>
          <w:rFonts w:eastAsia="SimSun" w:cstheme="minorHAnsi"/>
          <w:color w:val="000000"/>
          <w:sz w:val="24"/>
          <w:szCs w:val="24"/>
        </w:rPr>
      </w:pPr>
    </w:p>
    <w:p w:rsidR="00A62006" w:rsidRPr="008E4D0A" w:rsidRDefault="00E41E59" w:rsidP="008E4D0A">
      <w:pPr>
        <w:spacing w:before="4" w:after="0" w:line="240" w:lineRule="auto"/>
        <w:ind w:right="-30"/>
        <w:rPr>
          <w:rFonts w:cstheme="minorHAnsi"/>
          <w:sz w:val="24"/>
          <w:szCs w:val="24"/>
        </w:rPr>
      </w:pPr>
      <w:r w:rsidRPr="008E4D0A">
        <w:rPr>
          <w:rFonts w:eastAsia="Calibri" w:cstheme="minorHAnsi"/>
          <w:b/>
          <w:color w:val="000000"/>
          <w:sz w:val="24"/>
          <w:szCs w:val="24"/>
        </w:rPr>
        <w:t>Art.7-Pubblicità del Regolamento</w:t>
      </w:r>
    </w:p>
    <w:p w:rsidR="00A62006" w:rsidRPr="00F16FE5" w:rsidRDefault="00E41E59" w:rsidP="008E4D0A">
      <w:pPr>
        <w:spacing w:before="174" w:after="0" w:line="240" w:lineRule="auto"/>
        <w:ind w:left="40" w:right="-30"/>
        <w:rPr>
          <w:rFonts w:ascii="Garamond" w:eastAsia="Calibri" w:hAnsi="Garamond" w:cstheme="minorHAnsi"/>
          <w:color w:val="000000"/>
          <w:sz w:val="24"/>
          <w:szCs w:val="24"/>
        </w:rPr>
      </w:pPr>
      <w:r w:rsidRPr="00F16FE5">
        <w:rPr>
          <w:rFonts w:ascii="Garamond" w:eastAsia="Calibri" w:hAnsi="Garamond" w:cstheme="minorHAnsi"/>
          <w:color w:val="000000"/>
          <w:sz w:val="24"/>
          <w:szCs w:val="24"/>
        </w:rPr>
        <w:t>Una copia del presente Regolamento sarà pubblicata sul sito ufficiale dell'</w:t>
      </w:r>
      <w:proofErr w:type="spellStart"/>
      <w:r w:rsidRPr="00F16FE5">
        <w:rPr>
          <w:rFonts w:ascii="Garamond" w:eastAsia="Calibri" w:hAnsi="Garamond" w:cstheme="minorHAnsi"/>
          <w:color w:val="000000"/>
          <w:sz w:val="24"/>
          <w:szCs w:val="24"/>
        </w:rPr>
        <w:t>l.C.</w:t>
      </w:r>
      <w:proofErr w:type="spellEnd"/>
      <w:r w:rsidRPr="00F16FE5">
        <w:rPr>
          <w:rFonts w:ascii="Garamond" w:eastAsia="Calibri" w:hAnsi="Garamond" w:cstheme="minorHAnsi"/>
          <w:color w:val="000000"/>
          <w:sz w:val="24"/>
          <w:szCs w:val="24"/>
        </w:rPr>
        <w:t xml:space="preserve"> "Paride del Pozzo" nella sezione "Amministrazione Trasparente".</w:t>
      </w:r>
    </w:p>
    <w:p w:rsidR="008E4D0A" w:rsidRDefault="008E4D0A" w:rsidP="008E4D0A">
      <w:pPr>
        <w:spacing w:before="174" w:after="0" w:line="240" w:lineRule="auto"/>
        <w:ind w:left="40" w:right="-30"/>
        <w:rPr>
          <w:rFonts w:eastAsia="Calibri" w:cstheme="minorHAnsi"/>
          <w:color w:val="000000"/>
          <w:sz w:val="24"/>
          <w:szCs w:val="24"/>
        </w:rPr>
      </w:pPr>
    </w:p>
    <w:p w:rsidR="00F16FE5" w:rsidRDefault="00F16FE5" w:rsidP="008E4D0A">
      <w:pPr>
        <w:spacing w:before="174" w:after="0" w:line="240" w:lineRule="auto"/>
        <w:ind w:left="40" w:right="-30"/>
        <w:rPr>
          <w:rFonts w:eastAsia="Calibri" w:cstheme="minorHAnsi"/>
          <w:color w:val="000000"/>
          <w:sz w:val="24"/>
          <w:szCs w:val="24"/>
        </w:rPr>
      </w:pPr>
    </w:p>
    <w:p w:rsidR="00F16FE5" w:rsidRPr="008E4D0A" w:rsidRDefault="00F16FE5" w:rsidP="008E4D0A">
      <w:pPr>
        <w:spacing w:before="174" w:after="0" w:line="240" w:lineRule="auto"/>
        <w:ind w:left="40" w:right="-30"/>
        <w:rPr>
          <w:rFonts w:eastAsia="Calibri" w:cstheme="minorHAnsi"/>
          <w:color w:val="000000"/>
          <w:sz w:val="24"/>
          <w:szCs w:val="24"/>
        </w:rPr>
      </w:pPr>
    </w:p>
    <w:p w:rsidR="008E4D0A" w:rsidRPr="00F16FE5" w:rsidRDefault="004C187A" w:rsidP="00F16FE5">
      <w:pPr>
        <w:spacing w:after="0" w:line="240" w:lineRule="auto"/>
        <w:ind w:left="200" w:right="-30"/>
        <w:rPr>
          <w:rFonts w:ascii="Garamond" w:eastAsia="Calibri" w:hAnsi="Garamond" w:cstheme="minorHAnsi"/>
          <w:b/>
          <w:i/>
          <w:color w:val="000000"/>
          <w:sz w:val="28"/>
          <w:szCs w:val="24"/>
        </w:rPr>
      </w:pPr>
      <w:r w:rsidRPr="00F16FE5">
        <w:rPr>
          <w:rFonts w:ascii="Garamond" w:eastAsia="Calibri" w:hAnsi="Garamond" w:cstheme="minorHAnsi"/>
          <w:b/>
          <w:i/>
          <w:color w:val="000000"/>
          <w:sz w:val="28"/>
          <w:szCs w:val="24"/>
        </w:rPr>
        <w:t xml:space="preserve">Linee guida per l'uso di Google </w:t>
      </w:r>
      <w:proofErr w:type="spellStart"/>
      <w:r w:rsidRPr="00F16FE5">
        <w:rPr>
          <w:rFonts w:ascii="Garamond" w:eastAsia="Calibri" w:hAnsi="Garamond" w:cstheme="minorHAnsi"/>
          <w:b/>
          <w:i/>
          <w:color w:val="000000"/>
          <w:sz w:val="28"/>
          <w:szCs w:val="24"/>
        </w:rPr>
        <w:t>Workspace</w:t>
      </w:r>
      <w:proofErr w:type="spellEnd"/>
      <w:r w:rsidRPr="00F16FE5">
        <w:rPr>
          <w:rFonts w:ascii="Garamond" w:eastAsia="Calibri" w:hAnsi="Garamond" w:cstheme="minorHAnsi"/>
          <w:b/>
          <w:i/>
          <w:color w:val="000000"/>
          <w:sz w:val="28"/>
          <w:szCs w:val="24"/>
        </w:rPr>
        <w:t xml:space="preserve"> nelle riunioni di programmazione</w:t>
      </w:r>
      <w:r w:rsidR="00F16FE5" w:rsidRPr="00F16FE5">
        <w:rPr>
          <w:rFonts w:eastAsia="Calibri" w:cstheme="minorHAnsi"/>
          <w:b/>
          <w:color w:val="000000"/>
          <w:sz w:val="28"/>
          <w:szCs w:val="24"/>
        </w:rPr>
        <w:t xml:space="preserve"> </w:t>
      </w:r>
      <w:r w:rsidR="008E4D0A" w:rsidRPr="00F16FE5">
        <w:rPr>
          <w:rFonts w:ascii="Garamond" w:eastAsia="Calibri" w:hAnsi="Garamond" w:cstheme="minorHAnsi"/>
          <w:b/>
          <w:i/>
          <w:color w:val="000000"/>
          <w:sz w:val="28"/>
          <w:szCs w:val="24"/>
        </w:rPr>
        <w:t>degli insegnanti della scuola primaria</w:t>
      </w:r>
    </w:p>
    <w:p w:rsidR="00F16FE5" w:rsidRDefault="008E4D0A" w:rsidP="008E4D0A">
      <w:pPr>
        <w:spacing w:before="202" w:after="0" w:line="240" w:lineRule="auto"/>
        <w:ind w:left="180" w:right="-30" w:firstLine="20"/>
        <w:rPr>
          <w:rFonts w:eastAsia="Calibri" w:cstheme="minorHAnsi"/>
          <w:color w:val="000000"/>
          <w:sz w:val="24"/>
          <w:szCs w:val="24"/>
        </w:rPr>
      </w:pPr>
      <w:r w:rsidRPr="008E4D0A">
        <w:rPr>
          <w:rFonts w:eastAsia="Calibri" w:cstheme="minorHAnsi"/>
          <w:b/>
          <w:color w:val="000000"/>
          <w:sz w:val="24"/>
          <w:szCs w:val="24"/>
        </w:rPr>
        <w:t>Premessa</w:t>
      </w:r>
      <w:r w:rsidRPr="008E4D0A">
        <w:rPr>
          <w:rFonts w:eastAsia="Calibri" w:cstheme="minorHAnsi"/>
          <w:color w:val="000000"/>
          <w:sz w:val="24"/>
          <w:szCs w:val="24"/>
        </w:rPr>
        <w:t xml:space="preserve"> </w:t>
      </w:r>
    </w:p>
    <w:p w:rsidR="008E4D0A" w:rsidRPr="008E4D0A" w:rsidRDefault="008E4D0A" w:rsidP="008E4D0A">
      <w:pPr>
        <w:spacing w:before="202" w:after="0" w:line="240" w:lineRule="auto"/>
        <w:ind w:left="180" w:right="-30" w:firstLine="20"/>
        <w:rPr>
          <w:rFonts w:cstheme="minorHAnsi"/>
          <w:sz w:val="24"/>
          <w:szCs w:val="24"/>
        </w:rPr>
      </w:pPr>
      <w:r w:rsidRPr="008E4D0A">
        <w:rPr>
          <w:rFonts w:eastAsia="Calibri" w:cstheme="minorHAnsi"/>
          <w:color w:val="000000"/>
          <w:sz w:val="24"/>
          <w:szCs w:val="24"/>
        </w:rPr>
        <w:t xml:space="preserve">La scuola primaria utilizza la piattaforma </w:t>
      </w:r>
      <w:r w:rsidRPr="00F16FE5">
        <w:rPr>
          <w:rFonts w:eastAsia="Calibri" w:cstheme="minorHAnsi"/>
          <w:b/>
          <w:color w:val="000000"/>
          <w:sz w:val="24"/>
          <w:szCs w:val="24"/>
        </w:rPr>
        <w:t xml:space="preserve">Google Workspace for </w:t>
      </w:r>
      <w:r w:rsidRPr="008E4D0A">
        <w:rPr>
          <w:rFonts w:eastAsia="Calibri" w:cstheme="minorHAnsi"/>
          <w:b/>
          <w:color w:val="000000"/>
          <w:sz w:val="24"/>
          <w:szCs w:val="24"/>
        </w:rPr>
        <w:t>Education,</w:t>
      </w:r>
      <w:r w:rsidRPr="008E4D0A">
        <w:rPr>
          <w:rFonts w:eastAsia="Calibri" w:cstheme="minorHAnsi"/>
          <w:color w:val="000000"/>
          <w:sz w:val="24"/>
          <w:szCs w:val="24"/>
        </w:rPr>
        <w:t xml:space="preserve"> inclusa l'applicazione </w:t>
      </w:r>
      <w:r w:rsidRPr="00F16FE5">
        <w:rPr>
          <w:rFonts w:eastAsia="Calibri" w:cstheme="minorHAnsi"/>
          <w:i/>
          <w:color w:val="000000"/>
          <w:sz w:val="24"/>
          <w:szCs w:val="24"/>
        </w:rPr>
        <w:t xml:space="preserve">Google </w:t>
      </w:r>
      <w:proofErr w:type="spellStart"/>
      <w:r w:rsidRPr="00F16FE5">
        <w:rPr>
          <w:rFonts w:eastAsia="Calibri" w:cstheme="minorHAnsi"/>
          <w:i/>
          <w:color w:val="000000"/>
          <w:sz w:val="24"/>
          <w:szCs w:val="24"/>
        </w:rPr>
        <w:t>Meet</w:t>
      </w:r>
      <w:proofErr w:type="spellEnd"/>
      <w:r w:rsidRPr="008E4D0A">
        <w:rPr>
          <w:rFonts w:eastAsia="Calibri" w:cstheme="minorHAnsi"/>
          <w:color w:val="000000"/>
          <w:sz w:val="24"/>
          <w:szCs w:val="24"/>
        </w:rPr>
        <w:t xml:space="preserve">, per lo svolgimento delle riunioni di programmazione da remoto. L'uso di Google </w:t>
      </w:r>
      <w:proofErr w:type="spellStart"/>
      <w:r w:rsidRPr="008E4D0A">
        <w:rPr>
          <w:rFonts w:eastAsia="Calibri" w:cstheme="minorHAnsi"/>
          <w:color w:val="000000"/>
          <w:sz w:val="24"/>
          <w:szCs w:val="24"/>
        </w:rPr>
        <w:t>Meet</w:t>
      </w:r>
      <w:proofErr w:type="spellEnd"/>
      <w:r w:rsidRPr="008E4D0A">
        <w:rPr>
          <w:rFonts w:eastAsia="Calibri" w:cstheme="minorHAnsi"/>
          <w:color w:val="000000"/>
          <w:sz w:val="24"/>
          <w:szCs w:val="24"/>
        </w:rPr>
        <w:t xml:space="preserve"> è regolato dalle seguenti linee guida, al fine di garantire il rispetto della privacy e la protezione dei dati personali di tutti i partecipanti.</w:t>
      </w:r>
    </w:p>
    <w:p w:rsidR="00F16FE5" w:rsidRPr="00F16FE5" w:rsidRDefault="008E4D0A" w:rsidP="00F16FE5">
      <w:pPr>
        <w:pStyle w:val="Paragrafoelenco"/>
        <w:numPr>
          <w:ilvl w:val="0"/>
          <w:numId w:val="8"/>
        </w:numPr>
        <w:spacing w:before="171" w:after="0" w:line="240" w:lineRule="auto"/>
        <w:ind w:right="-30"/>
        <w:rPr>
          <w:rFonts w:eastAsia="Calibri" w:cstheme="minorHAnsi"/>
          <w:b/>
          <w:color w:val="000000"/>
          <w:sz w:val="24"/>
          <w:szCs w:val="24"/>
        </w:rPr>
      </w:pPr>
      <w:r w:rsidRPr="00F16FE5">
        <w:rPr>
          <w:rFonts w:eastAsia="Calibri" w:cstheme="minorHAnsi"/>
          <w:b/>
          <w:color w:val="000000"/>
          <w:sz w:val="24"/>
          <w:szCs w:val="24"/>
        </w:rPr>
        <w:t xml:space="preserve">Scopo dell'uso della piattaforma </w:t>
      </w:r>
    </w:p>
    <w:p w:rsidR="008E4D0A" w:rsidRPr="00F16FE5" w:rsidRDefault="008E4D0A" w:rsidP="00F16FE5">
      <w:pPr>
        <w:spacing w:before="171" w:after="0" w:line="240" w:lineRule="auto"/>
        <w:ind w:left="180" w:right="-30"/>
        <w:rPr>
          <w:rFonts w:cstheme="minorHAnsi"/>
          <w:sz w:val="24"/>
          <w:szCs w:val="24"/>
        </w:rPr>
      </w:pPr>
      <w:r w:rsidRPr="00F16FE5">
        <w:rPr>
          <w:rFonts w:eastAsia="Calibri" w:cstheme="minorHAnsi"/>
          <w:color w:val="000000"/>
          <w:sz w:val="24"/>
          <w:szCs w:val="24"/>
        </w:rPr>
        <w:t xml:space="preserve">Google </w:t>
      </w:r>
      <w:proofErr w:type="spellStart"/>
      <w:r w:rsidRPr="00F16FE5">
        <w:rPr>
          <w:rFonts w:eastAsia="Calibri" w:cstheme="minorHAnsi"/>
          <w:color w:val="000000"/>
          <w:sz w:val="24"/>
          <w:szCs w:val="24"/>
        </w:rPr>
        <w:t>Meet</w:t>
      </w:r>
      <w:proofErr w:type="spellEnd"/>
      <w:r w:rsidRPr="00F16FE5">
        <w:rPr>
          <w:rFonts w:eastAsia="Calibri" w:cstheme="minorHAnsi"/>
          <w:color w:val="000000"/>
          <w:sz w:val="24"/>
          <w:szCs w:val="24"/>
        </w:rPr>
        <w:t xml:space="preserve"> viene utilizzato esclusivamente per riunioni professionali tra gli insegnanti della scuola primaria e altri membri del personale scolastico, con l'obiettivo di pianificare le attività didattiche e organizzative.</w:t>
      </w:r>
    </w:p>
    <w:p w:rsidR="008E4D0A" w:rsidRPr="008E4D0A" w:rsidRDefault="008E4D0A" w:rsidP="008E4D0A">
      <w:pPr>
        <w:spacing w:before="170" w:after="0" w:line="240" w:lineRule="auto"/>
        <w:ind w:right="-30" w:firstLine="180"/>
        <w:rPr>
          <w:rFonts w:cstheme="minorHAnsi"/>
          <w:sz w:val="24"/>
          <w:szCs w:val="24"/>
        </w:rPr>
      </w:pPr>
      <w:r w:rsidRPr="008E4D0A">
        <w:rPr>
          <w:rFonts w:eastAsia="Calibri" w:cstheme="minorHAnsi"/>
          <w:b/>
          <w:color w:val="000000"/>
          <w:sz w:val="24"/>
          <w:szCs w:val="24"/>
        </w:rPr>
        <w:t>2. Requisiti di accesso</w:t>
      </w:r>
    </w:p>
    <w:p w:rsidR="008E4D0A" w:rsidRPr="008E4D0A" w:rsidRDefault="008E4D0A" w:rsidP="00F16FE5">
      <w:pPr>
        <w:spacing w:before="202" w:after="0" w:line="240" w:lineRule="auto"/>
        <w:ind w:left="180" w:right="-30" w:firstLine="20"/>
        <w:rPr>
          <w:rFonts w:cstheme="minorHAnsi"/>
          <w:sz w:val="24"/>
          <w:szCs w:val="24"/>
        </w:rPr>
      </w:pPr>
      <w:r w:rsidRPr="008E4D0A">
        <w:rPr>
          <w:rFonts w:eastAsia="Calibri" w:cstheme="minorHAnsi"/>
          <w:color w:val="000000"/>
          <w:sz w:val="24"/>
          <w:szCs w:val="24"/>
        </w:rPr>
        <w:t xml:space="preserve">L'accesso a Google </w:t>
      </w:r>
      <w:proofErr w:type="spellStart"/>
      <w:r w:rsidRPr="008E4D0A">
        <w:rPr>
          <w:rFonts w:eastAsia="Calibri" w:cstheme="minorHAnsi"/>
          <w:color w:val="000000"/>
          <w:sz w:val="24"/>
          <w:szCs w:val="24"/>
        </w:rPr>
        <w:t>Meet</w:t>
      </w:r>
      <w:proofErr w:type="spellEnd"/>
      <w:r w:rsidRPr="008E4D0A">
        <w:rPr>
          <w:rFonts w:eastAsia="Calibri" w:cstheme="minorHAnsi"/>
          <w:color w:val="000000"/>
          <w:sz w:val="24"/>
          <w:szCs w:val="24"/>
        </w:rPr>
        <w:t xml:space="preserve"> è consentito solo agli utenti autorizzati che utilizzano un account istituzionale fornito dalla scuola (es. </w:t>
      </w:r>
      <w:r w:rsidR="00F16FE5" w:rsidRPr="00F16FE5">
        <w:rPr>
          <w:rFonts w:eastAsia="Calibri" w:cstheme="minorHAnsi"/>
          <w:i/>
          <w:color w:val="000000"/>
          <w:sz w:val="24"/>
          <w:szCs w:val="24"/>
        </w:rPr>
        <w:t>nome.cognome@icsdelpozzo.edu.it</w:t>
      </w:r>
      <w:r w:rsidR="00F16FE5">
        <w:rPr>
          <w:rFonts w:eastAsia="Calibri" w:cstheme="minorHAnsi"/>
          <w:color w:val="000000"/>
          <w:sz w:val="24"/>
          <w:szCs w:val="24"/>
        </w:rPr>
        <w:t xml:space="preserve">). </w:t>
      </w:r>
      <w:r w:rsidRPr="008E4D0A">
        <w:rPr>
          <w:rFonts w:eastAsia="Calibri" w:cstheme="minorHAnsi"/>
          <w:color w:val="000000"/>
          <w:sz w:val="24"/>
          <w:szCs w:val="24"/>
        </w:rPr>
        <w:t>Non è consentito l'accesso a partecipanti esterni non autorizzati.</w:t>
      </w:r>
    </w:p>
    <w:p w:rsidR="008E4D0A" w:rsidRPr="008E4D0A" w:rsidRDefault="008E4D0A" w:rsidP="008E4D0A">
      <w:pPr>
        <w:spacing w:before="180" w:after="0" w:line="240" w:lineRule="auto"/>
        <w:ind w:right="-30" w:firstLine="120"/>
        <w:rPr>
          <w:rFonts w:cstheme="minorHAnsi"/>
          <w:sz w:val="24"/>
          <w:szCs w:val="24"/>
        </w:rPr>
      </w:pPr>
      <w:r w:rsidRPr="008E4D0A">
        <w:rPr>
          <w:rFonts w:eastAsia="Calibri" w:cstheme="minorHAnsi"/>
          <w:b/>
          <w:color w:val="000000"/>
          <w:sz w:val="24"/>
          <w:szCs w:val="24"/>
        </w:rPr>
        <w:t>3.Configurazione delle riunioni</w:t>
      </w:r>
    </w:p>
    <w:p w:rsidR="008E4D0A" w:rsidRPr="008E4D0A" w:rsidRDefault="008E4D0A" w:rsidP="00F16FE5">
      <w:pPr>
        <w:spacing w:before="202" w:after="0" w:line="240" w:lineRule="auto"/>
        <w:ind w:left="180" w:right="-30" w:firstLine="20"/>
        <w:rPr>
          <w:rFonts w:cstheme="minorHAnsi"/>
          <w:sz w:val="24"/>
          <w:szCs w:val="24"/>
        </w:rPr>
      </w:pPr>
      <w:r w:rsidRPr="008E4D0A">
        <w:rPr>
          <w:rFonts w:eastAsia="Calibri" w:cstheme="minorHAnsi"/>
          <w:color w:val="000000"/>
          <w:sz w:val="24"/>
          <w:szCs w:val="24"/>
        </w:rPr>
        <w:t xml:space="preserve">Le riunioni devono essere programmate tramite Google </w:t>
      </w:r>
      <w:proofErr w:type="spellStart"/>
      <w:r w:rsidRPr="008E4D0A">
        <w:rPr>
          <w:rFonts w:eastAsia="Calibri" w:cstheme="minorHAnsi"/>
          <w:color w:val="000000"/>
          <w:sz w:val="24"/>
          <w:szCs w:val="24"/>
        </w:rPr>
        <w:t>Calendar</w:t>
      </w:r>
      <w:proofErr w:type="spellEnd"/>
      <w:r w:rsidRPr="008E4D0A">
        <w:rPr>
          <w:rFonts w:eastAsia="Calibri" w:cstheme="minorHAnsi"/>
          <w:color w:val="000000"/>
          <w:sz w:val="24"/>
          <w:szCs w:val="24"/>
        </w:rPr>
        <w:t xml:space="preserve"> o direttamente da Google </w:t>
      </w:r>
      <w:proofErr w:type="spellStart"/>
      <w:r w:rsidRPr="008E4D0A">
        <w:rPr>
          <w:rFonts w:eastAsia="Calibri" w:cstheme="minorHAnsi"/>
          <w:color w:val="000000"/>
          <w:sz w:val="24"/>
          <w:szCs w:val="24"/>
        </w:rPr>
        <w:t>Meet</w:t>
      </w:r>
      <w:proofErr w:type="spellEnd"/>
      <w:r w:rsidRPr="008E4D0A">
        <w:rPr>
          <w:rFonts w:eastAsia="Calibri" w:cstheme="minorHAnsi"/>
          <w:color w:val="000000"/>
          <w:sz w:val="24"/>
          <w:szCs w:val="24"/>
        </w:rPr>
        <w:t xml:space="preserve"> utilizzando gli account istituzionali.</w:t>
      </w:r>
      <w:r w:rsidR="00F16FE5">
        <w:rPr>
          <w:rFonts w:eastAsia="Calibri" w:cstheme="minorHAnsi"/>
          <w:color w:val="000000"/>
          <w:sz w:val="24"/>
          <w:szCs w:val="24"/>
        </w:rPr>
        <w:t xml:space="preserve"> </w:t>
      </w:r>
      <w:r w:rsidRPr="008E4D0A">
        <w:rPr>
          <w:rFonts w:eastAsia="Calibri" w:cstheme="minorHAnsi"/>
          <w:color w:val="000000"/>
          <w:sz w:val="24"/>
          <w:szCs w:val="24"/>
        </w:rPr>
        <w:t>L'organizzatore della riunione deve abilitare la funzione di controllo degli accessi per approvare o rifiutare la partecipazione.</w:t>
      </w:r>
      <w:r w:rsidR="00F16FE5">
        <w:rPr>
          <w:rFonts w:eastAsia="Calibri" w:cstheme="minorHAnsi"/>
          <w:color w:val="000000"/>
          <w:sz w:val="24"/>
          <w:szCs w:val="24"/>
        </w:rPr>
        <w:t xml:space="preserve"> </w:t>
      </w:r>
      <w:r w:rsidRPr="008E4D0A">
        <w:rPr>
          <w:rFonts w:eastAsia="Calibri" w:cstheme="minorHAnsi"/>
          <w:color w:val="000000"/>
          <w:sz w:val="24"/>
          <w:szCs w:val="24"/>
        </w:rPr>
        <w:t>Non è consentita la registrazione delle riunioni.</w:t>
      </w:r>
    </w:p>
    <w:p w:rsidR="008E4D0A" w:rsidRPr="008E4D0A" w:rsidRDefault="008E4D0A" w:rsidP="008E4D0A">
      <w:pPr>
        <w:spacing w:before="200" w:after="0" w:line="240" w:lineRule="auto"/>
        <w:ind w:right="-30" w:firstLine="100"/>
        <w:rPr>
          <w:rFonts w:cstheme="minorHAnsi"/>
          <w:sz w:val="24"/>
          <w:szCs w:val="24"/>
        </w:rPr>
      </w:pPr>
      <w:r w:rsidRPr="008E4D0A">
        <w:rPr>
          <w:rFonts w:eastAsia="Calibri" w:cstheme="minorHAnsi"/>
          <w:b/>
          <w:color w:val="000000"/>
          <w:sz w:val="24"/>
          <w:szCs w:val="24"/>
        </w:rPr>
        <w:t>4.Protezione dei dati personali</w:t>
      </w:r>
    </w:p>
    <w:p w:rsidR="008E4D0A" w:rsidRPr="008E4D0A" w:rsidRDefault="008E4D0A" w:rsidP="00F16FE5">
      <w:pPr>
        <w:spacing w:before="202" w:after="0" w:line="240" w:lineRule="auto"/>
        <w:ind w:left="180" w:right="-30" w:firstLine="20"/>
        <w:rPr>
          <w:rFonts w:cstheme="minorHAnsi"/>
          <w:sz w:val="24"/>
          <w:szCs w:val="24"/>
        </w:rPr>
      </w:pPr>
      <w:r w:rsidRPr="008E4D0A">
        <w:rPr>
          <w:rFonts w:eastAsia="Calibri" w:cstheme="minorHAnsi"/>
          <w:color w:val="000000"/>
          <w:sz w:val="24"/>
          <w:szCs w:val="24"/>
        </w:rPr>
        <w:t xml:space="preserve">Tutte le riunioni sono crittografate durante il transito, come garantito da Google </w:t>
      </w:r>
      <w:proofErr w:type="spellStart"/>
      <w:r w:rsidRPr="008E4D0A">
        <w:rPr>
          <w:rFonts w:eastAsia="Calibri" w:cstheme="minorHAnsi"/>
          <w:color w:val="000000"/>
          <w:sz w:val="24"/>
          <w:szCs w:val="24"/>
        </w:rPr>
        <w:t>Workspace</w:t>
      </w:r>
      <w:proofErr w:type="spellEnd"/>
      <w:r w:rsidRPr="008E4D0A">
        <w:rPr>
          <w:rFonts w:eastAsia="Calibri" w:cstheme="minorHAnsi"/>
          <w:color w:val="000000"/>
          <w:sz w:val="24"/>
          <w:szCs w:val="24"/>
        </w:rPr>
        <w:t>.</w:t>
      </w:r>
      <w:r w:rsidR="00F16FE5">
        <w:rPr>
          <w:rFonts w:eastAsia="Calibri" w:cstheme="minorHAnsi"/>
          <w:color w:val="000000"/>
          <w:sz w:val="24"/>
          <w:szCs w:val="24"/>
        </w:rPr>
        <w:t xml:space="preserve"> </w:t>
      </w:r>
      <w:r w:rsidRPr="008E4D0A">
        <w:rPr>
          <w:rFonts w:eastAsia="Calibri" w:cstheme="minorHAnsi"/>
          <w:color w:val="000000"/>
          <w:sz w:val="24"/>
          <w:szCs w:val="24"/>
        </w:rPr>
        <w:t>Non è consentito condividere dati personali sensibili degli studenti o del personale durante le riunioni, a meno che non sia strettamente necessario e avvenga in conformità con il GDPR.</w:t>
      </w:r>
      <w:r w:rsidR="00F16FE5">
        <w:rPr>
          <w:rFonts w:eastAsia="Calibri" w:cstheme="minorHAnsi"/>
          <w:color w:val="000000"/>
          <w:sz w:val="24"/>
          <w:szCs w:val="24"/>
        </w:rPr>
        <w:t xml:space="preserve"> </w:t>
      </w:r>
      <w:r w:rsidRPr="008E4D0A">
        <w:rPr>
          <w:rFonts w:eastAsia="Calibri" w:cstheme="minorHAnsi"/>
          <w:color w:val="000000"/>
          <w:sz w:val="24"/>
          <w:szCs w:val="24"/>
        </w:rPr>
        <w:t>La scuola ha stipulato un accordo con Google per garantire che i dati trattati siano utilizzati esclusivamente per scopi educativi e non per finalità pubblicitarie.</w:t>
      </w:r>
    </w:p>
    <w:p w:rsidR="008E4D0A" w:rsidRPr="008E4D0A" w:rsidRDefault="008E4D0A" w:rsidP="008E4D0A">
      <w:pPr>
        <w:spacing w:before="162" w:after="0" w:line="240" w:lineRule="auto"/>
        <w:ind w:right="-30" w:firstLine="80"/>
        <w:rPr>
          <w:rFonts w:cstheme="minorHAnsi"/>
          <w:sz w:val="24"/>
          <w:szCs w:val="24"/>
        </w:rPr>
      </w:pPr>
      <w:r w:rsidRPr="008E4D0A">
        <w:rPr>
          <w:rFonts w:eastAsia="Calibri" w:cstheme="minorHAnsi"/>
          <w:b/>
          <w:color w:val="000000"/>
          <w:sz w:val="24"/>
          <w:szCs w:val="24"/>
        </w:rPr>
        <w:t>5.Comportamenti richiesti ai partecipanti</w:t>
      </w:r>
    </w:p>
    <w:p w:rsidR="008E4D0A" w:rsidRPr="00F16FE5" w:rsidRDefault="008E4D0A" w:rsidP="00F16FE5">
      <w:pPr>
        <w:spacing w:before="202" w:after="0" w:line="240" w:lineRule="auto"/>
        <w:ind w:left="180" w:right="-30" w:firstLine="20"/>
        <w:rPr>
          <w:rFonts w:eastAsia="Calibri" w:cstheme="minorHAnsi"/>
          <w:color w:val="000000"/>
          <w:sz w:val="24"/>
          <w:szCs w:val="24"/>
        </w:rPr>
      </w:pPr>
      <w:r w:rsidRPr="008E4D0A">
        <w:rPr>
          <w:rFonts w:eastAsia="Calibri" w:cstheme="minorHAnsi"/>
          <w:color w:val="000000"/>
          <w:sz w:val="24"/>
          <w:szCs w:val="24"/>
        </w:rPr>
        <w:t>Non condividere i link delle riunioni con persone non autorizzate.</w:t>
      </w:r>
      <w:r w:rsidR="00F16FE5">
        <w:rPr>
          <w:rFonts w:eastAsia="Calibri" w:cstheme="minorHAnsi"/>
          <w:color w:val="000000"/>
          <w:sz w:val="24"/>
          <w:szCs w:val="24"/>
        </w:rPr>
        <w:t xml:space="preserve"> </w:t>
      </w:r>
      <w:r w:rsidRPr="008E4D0A">
        <w:rPr>
          <w:rFonts w:eastAsia="Calibri" w:cstheme="minorHAnsi"/>
          <w:color w:val="000000"/>
          <w:sz w:val="24"/>
          <w:szCs w:val="24"/>
        </w:rPr>
        <w:t>Evitare di registrare schermate o audio senza consenso.</w:t>
      </w:r>
      <w:r w:rsidR="00F16FE5">
        <w:rPr>
          <w:rFonts w:eastAsia="Calibri" w:cstheme="minorHAnsi"/>
          <w:color w:val="000000"/>
          <w:sz w:val="24"/>
          <w:szCs w:val="24"/>
        </w:rPr>
        <w:t xml:space="preserve"> </w:t>
      </w:r>
      <w:r w:rsidRPr="008E4D0A">
        <w:rPr>
          <w:rFonts w:eastAsia="Calibri" w:cstheme="minorHAnsi"/>
          <w:color w:val="000000"/>
          <w:sz w:val="24"/>
          <w:szCs w:val="24"/>
        </w:rPr>
        <w:t>Seguire le politiche scolastiche relative alla protezione dei dati e alla privacy.</w:t>
      </w:r>
    </w:p>
    <w:p w:rsidR="00F16FE5" w:rsidRDefault="00F16FE5" w:rsidP="008E4D0A">
      <w:pPr>
        <w:spacing w:before="201" w:after="0" w:line="240" w:lineRule="auto"/>
        <w:ind w:right="-30" w:firstLine="60"/>
        <w:rPr>
          <w:rFonts w:eastAsia="Calibri" w:cstheme="minorHAnsi"/>
          <w:b/>
          <w:color w:val="000000"/>
          <w:sz w:val="24"/>
          <w:szCs w:val="24"/>
        </w:rPr>
      </w:pPr>
    </w:p>
    <w:p w:rsidR="00F16FE5" w:rsidRDefault="00F16FE5" w:rsidP="008E4D0A">
      <w:pPr>
        <w:spacing w:before="201" w:after="0" w:line="240" w:lineRule="auto"/>
        <w:ind w:right="-30" w:firstLine="60"/>
        <w:rPr>
          <w:rFonts w:eastAsia="Calibri" w:cstheme="minorHAnsi"/>
          <w:b/>
          <w:color w:val="000000"/>
          <w:sz w:val="24"/>
          <w:szCs w:val="24"/>
        </w:rPr>
      </w:pPr>
    </w:p>
    <w:p w:rsidR="008E4D0A" w:rsidRPr="008E4D0A" w:rsidRDefault="008E4D0A" w:rsidP="008E4D0A">
      <w:pPr>
        <w:spacing w:before="201" w:after="0" w:line="240" w:lineRule="auto"/>
        <w:ind w:right="-30" w:firstLine="60"/>
        <w:rPr>
          <w:rFonts w:cstheme="minorHAnsi"/>
          <w:sz w:val="24"/>
          <w:szCs w:val="24"/>
        </w:rPr>
      </w:pPr>
      <w:r w:rsidRPr="008E4D0A">
        <w:rPr>
          <w:rFonts w:eastAsia="Calibri" w:cstheme="minorHAnsi"/>
          <w:b/>
          <w:color w:val="000000"/>
          <w:sz w:val="24"/>
          <w:szCs w:val="24"/>
        </w:rPr>
        <w:t>6.Monitoraggio e revisione</w:t>
      </w:r>
    </w:p>
    <w:p w:rsidR="008E4D0A" w:rsidRPr="008E4D0A" w:rsidRDefault="008E4D0A" w:rsidP="00F16FE5">
      <w:pPr>
        <w:spacing w:before="202" w:after="0" w:line="240" w:lineRule="auto"/>
        <w:ind w:left="180" w:right="-30" w:firstLine="20"/>
        <w:rPr>
          <w:rFonts w:cstheme="minorHAnsi"/>
          <w:sz w:val="24"/>
          <w:szCs w:val="24"/>
        </w:rPr>
      </w:pPr>
      <w:r w:rsidRPr="008E4D0A">
        <w:rPr>
          <w:rFonts w:eastAsia="Calibri" w:cstheme="minorHAnsi"/>
          <w:color w:val="000000"/>
          <w:sz w:val="24"/>
          <w:szCs w:val="24"/>
        </w:rPr>
        <w:t xml:space="preserve">La scuola si impegna a monitorare regolarmente l'uso di Google </w:t>
      </w:r>
      <w:proofErr w:type="spellStart"/>
      <w:r w:rsidRPr="008E4D0A">
        <w:rPr>
          <w:rFonts w:eastAsia="Calibri" w:cstheme="minorHAnsi"/>
          <w:color w:val="000000"/>
          <w:sz w:val="24"/>
          <w:szCs w:val="24"/>
        </w:rPr>
        <w:t>Meet</w:t>
      </w:r>
      <w:proofErr w:type="spellEnd"/>
      <w:r w:rsidRPr="008E4D0A">
        <w:rPr>
          <w:rFonts w:eastAsia="Calibri" w:cstheme="minorHAnsi"/>
          <w:color w:val="000000"/>
          <w:sz w:val="24"/>
          <w:szCs w:val="24"/>
        </w:rPr>
        <w:t xml:space="preserve"> per garantire il rispetto delle normative sulla privacy.</w:t>
      </w:r>
      <w:r w:rsidR="00F16FE5">
        <w:rPr>
          <w:rFonts w:eastAsia="Calibri" w:cstheme="minorHAnsi"/>
          <w:color w:val="000000"/>
          <w:sz w:val="24"/>
          <w:szCs w:val="24"/>
        </w:rPr>
        <w:t xml:space="preserve"> </w:t>
      </w:r>
      <w:r w:rsidRPr="008E4D0A">
        <w:rPr>
          <w:rFonts w:eastAsia="Calibri" w:cstheme="minorHAnsi"/>
          <w:color w:val="000000"/>
          <w:sz w:val="24"/>
          <w:szCs w:val="24"/>
        </w:rPr>
        <w:t>Eventuali segnalazioni di violazioni delle presenti linee guida devono essere comunicate immediatamente al Responsabile della Protezione dei Dati (DPO) della scuola.</w:t>
      </w:r>
    </w:p>
    <w:p w:rsidR="008E4D0A" w:rsidRPr="008E4D0A" w:rsidRDefault="008E4D0A" w:rsidP="008E4D0A">
      <w:pPr>
        <w:spacing w:before="233" w:after="0" w:line="240" w:lineRule="auto"/>
        <w:ind w:right="-30" w:firstLine="20"/>
        <w:rPr>
          <w:rFonts w:eastAsia="Calibri" w:cstheme="minorHAnsi"/>
          <w:b/>
          <w:color w:val="000000"/>
          <w:sz w:val="24"/>
          <w:szCs w:val="24"/>
        </w:rPr>
      </w:pPr>
      <w:r w:rsidRPr="008E4D0A">
        <w:rPr>
          <w:rFonts w:eastAsia="Calibri" w:cstheme="minorHAnsi"/>
          <w:b/>
          <w:color w:val="000000"/>
          <w:sz w:val="24"/>
          <w:szCs w:val="24"/>
        </w:rPr>
        <w:t>7.Formazione e supporto</w:t>
      </w:r>
    </w:p>
    <w:p w:rsidR="008E4D0A" w:rsidRPr="00F16FE5" w:rsidRDefault="008E4D0A" w:rsidP="00F16FE5">
      <w:pPr>
        <w:spacing w:before="202" w:after="0" w:line="240" w:lineRule="auto"/>
        <w:ind w:left="180" w:right="-30" w:firstLine="20"/>
        <w:rPr>
          <w:rFonts w:eastAsia="Calibri" w:cstheme="minorHAnsi"/>
          <w:color w:val="000000"/>
          <w:sz w:val="24"/>
          <w:szCs w:val="24"/>
        </w:rPr>
      </w:pPr>
      <w:r w:rsidRPr="008E4D0A">
        <w:rPr>
          <w:rFonts w:eastAsia="Calibri" w:cstheme="minorHAnsi"/>
          <w:color w:val="000000"/>
          <w:sz w:val="24"/>
          <w:szCs w:val="24"/>
        </w:rPr>
        <w:t xml:space="preserve">La scuola offre periodicamente formazione al personale sull'uso corretto e sicuro di Google </w:t>
      </w:r>
      <w:proofErr w:type="spellStart"/>
      <w:r w:rsidRPr="008E4D0A">
        <w:rPr>
          <w:rFonts w:eastAsia="Calibri" w:cstheme="minorHAnsi"/>
          <w:color w:val="000000"/>
          <w:sz w:val="24"/>
          <w:szCs w:val="24"/>
        </w:rPr>
        <w:t>Meet</w:t>
      </w:r>
      <w:proofErr w:type="spellEnd"/>
      <w:r w:rsidRPr="008E4D0A">
        <w:rPr>
          <w:rFonts w:eastAsia="Calibri" w:cstheme="minorHAnsi"/>
          <w:color w:val="000000"/>
          <w:sz w:val="24"/>
          <w:szCs w:val="24"/>
        </w:rPr>
        <w:t>.</w:t>
      </w:r>
      <w:r w:rsidR="00F16FE5">
        <w:rPr>
          <w:rFonts w:eastAsia="Calibri" w:cstheme="minorHAnsi"/>
          <w:color w:val="000000"/>
          <w:sz w:val="24"/>
          <w:szCs w:val="24"/>
        </w:rPr>
        <w:t xml:space="preserve"> </w:t>
      </w:r>
      <w:r w:rsidRPr="008E4D0A">
        <w:rPr>
          <w:rFonts w:eastAsia="Calibri" w:cstheme="minorHAnsi"/>
          <w:color w:val="000000"/>
          <w:sz w:val="24"/>
          <w:szCs w:val="24"/>
        </w:rPr>
        <w:t>Per supporto tecnico o dubbi relativi alla privacy, è possibile contattare l'amministrazione scolastica o il DPO.</w:t>
      </w:r>
    </w:p>
    <w:p w:rsidR="00F16FE5" w:rsidRPr="00F16FE5" w:rsidRDefault="00F16FE5" w:rsidP="00F16FE5">
      <w:pPr>
        <w:spacing w:before="202" w:after="0" w:line="240" w:lineRule="auto"/>
        <w:ind w:left="180" w:right="-30" w:firstLine="20"/>
        <w:rPr>
          <w:rFonts w:eastAsia="Calibri" w:cstheme="minorHAnsi"/>
          <w:b/>
          <w:color w:val="000000"/>
          <w:sz w:val="24"/>
          <w:szCs w:val="24"/>
        </w:rPr>
      </w:pPr>
      <w:r>
        <w:rPr>
          <w:rFonts w:eastAsia="Calibri" w:cstheme="minorHAnsi"/>
          <w:b/>
          <w:color w:val="000000"/>
          <w:sz w:val="24"/>
          <w:szCs w:val="24"/>
        </w:rPr>
        <w:t>8.</w:t>
      </w:r>
      <w:r w:rsidR="008E4D0A" w:rsidRPr="00F16FE5">
        <w:rPr>
          <w:rFonts w:eastAsia="Calibri" w:cstheme="minorHAnsi"/>
          <w:b/>
          <w:color w:val="000000"/>
          <w:sz w:val="24"/>
          <w:szCs w:val="24"/>
        </w:rPr>
        <w:t xml:space="preserve">Conclusione </w:t>
      </w:r>
    </w:p>
    <w:p w:rsidR="008E4D0A" w:rsidRPr="00F16FE5" w:rsidRDefault="008E4D0A" w:rsidP="00F16FE5">
      <w:pPr>
        <w:spacing w:before="202" w:after="0" w:line="240" w:lineRule="auto"/>
        <w:ind w:left="180" w:right="-30" w:firstLine="20"/>
        <w:rPr>
          <w:rFonts w:eastAsia="Calibri" w:cstheme="minorHAnsi"/>
          <w:color w:val="000000"/>
          <w:sz w:val="24"/>
          <w:szCs w:val="24"/>
        </w:rPr>
      </w:pPr>
      <w:r w:rsidRPr="008E4D0A">
        <w:rPr>
          <w:rFonts w:eastAsia="Calibri" w:cstheme="minorHAnsi"/>
          <w:color w:val="000000"/>
          <w:sz w:val="24"/>
          <w:szCs w:val="24"/>
        </w:rPr>
        <w:t xml:space="preserve">L'adozione di Google </w:t>
      </w:r>
      <w:proofErr w:type="spellStart"/>
      <w:r w:rsidRPr="008E4D0A">
        <w:rPr>
          <w:rFonts w:eastAsia="Calibri" w:cstheme="minorHAnsi"/>
          <w:color w:val="000000"/>
          <w:sz w:val="24"/>
          <w:szCs w:val="24"/>
        </w:rPr>
        <w:t>Meet</w:t>
      </w:r>
      <w:proofErr w:type="spellEnd"/>
      <w:r w:rsidRPr="008E4D0A">
        <w:rPr>
          <w:rFonts w:eastAsia="Calibri" w:cstheme="minorHAnsi"/>
          <w:color w:val="000000"/>
          <w:sz w:val="24"/>
          <w:szCs w:val="24"/>
        </w:rPr>
        <w:t xml:space="preserve"> per le riunioni di programmazione è conforme alle normative vigenti in materia di protezione dei dati personali. Seguendo queste linee guida, garantiamo un ambiente virtuale sicuro e rispettoso della privacy di tutti i partecipanti.</w:t>
      </w:r>
    </w:p>
    <w:p w:rsidR="008E4D0A" w:rsidRDefault="008E4D0A" w:rsidP="008E4D0A">
      <w:pPr>
        <w:spacing w:before="174" w:after="0" w:line="263" w:lineRule="auto"/>
        <w:ind w:left="40" w:right="-30"/>
        <w:jc w:val="both"/>
        <w:rPr>
          <w:sz w:val="21"/>
        </w:rPr>
      </w:pPr>
    </w:p>
    <w:sectPr w:rsidR="008E4D0A" w:rsidSect="00F16FE5">
      <w:type w:val="continuous"/>
      <w:pgSz w:w="11900" w:h="13920"/>
      <w:pgMar w:top="709" w:right="720" w:bottom="992" w:left="720" w:header="958"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Extra Bold">
    <w:altName w:val="Berlin Sans FB Dem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A66"/>
    <w:multiLevelType w:val="hybridMultilevel"/>
    <w:tmpl w:val="551EBB50"/>
    <w:lvl w:ilvl="0" w:tplc="0410000F">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 w15:restartNumberingAfterBreak="0">
    <w:nsid w:val="2C09153B"/>
    <w:multiLevelType w:val="hybridMultilevel"/>
    <w:tmpl w:val="551EBB50"/>
    <w:lvl w:ilvl="0" w:tplc="0410000F">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2" w15:restartNumberingAfterBreak="0">
    <w:nsid w:val="38DB599F"/>
    <w:multiLevelType w:val="hybridMultilevel"/>
    <w:tmpl w:val="551EBB50"/>
    <w:lvl w:ilvl="0" w:tplc="0410000F">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3" w15:restartNumberingAfterBreak="0">
    <w:nsid w:val="535E0B8A"/>
    <w:multiLevelType w:val="hybridMultilevel"/>
    <w:tmpl w:val="551EBB50"/>
    <w:lvl w:ilvl="0" w:tplc="0410000F">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4" w15:restartNumberingAfterBreak="0">
    <w:nsid w:val="573E3DFA"/>
    <w:multiLevelType w:val="hybridMultilevel"/>
    <w:tmpl w:val="551EBB50"/>
    <w:lvl w:ilvl="0" w:tplc="0410000F">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5" w15:restartNumberingAfterBreak="0">
    <w:nsid w:val="6C5B2CB4"/>
    <w:multiLevelType w:val="hybridMultilevel"/>
    <w:tmpl w:val="BF7CA886"/>
    <w:lvl w:ilvl="0" w:tplc="56A2F4CC">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6" w15:restartNumberingAfterBreak="0">
    <w:nsid w:val="741230C8"/>
    <w:multiLevelType w:val="hybridMultilevel"/>
    <w:tmpl w:val="551EBB50"/>
    <w:lvl w:ilvl="0" w:tplc="0410000F">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7" w15:restartNumberingAfterBreak="0">
    <w:nsid w:val="77622E71"/>
    <w:multiLevelType w:val="hybridMultilevel"/>
    <w:tmpl w:val="1CB81D16"/>
    <w:lvl w:ilvl="0" w:tplc="ABD6A4C8">
      <w:start w:val="1"/>
      <w:numFmt w:val="decimal"/>
      <w:lvlText w:val="%1."/>
      <w:lvlJc w:val="left"/>
      <w:pPr>
        <w:ind w:left="720" w:hanging="360"/>
      </w:pPr>
      <w:rPr>
        <w:rFonts w:asciiTheme="minorHAnsi" w:eastAsia="Calibri" w:hAnsiTheme="minorHAnsi" w:cstheme="minorHAnsi"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56DF1"/>
    <w:rsid w:val="000D6051"/>
    <w:rsid w:val="002B5A3A"/>
    <w:rsid w:val="002C3584"/>
    <w:rsid w:val="0030646E"/>
    <w:rsid w:val="004966DA"/>
    <w:rsid w:val="004A3FBD"/>
    <w:rsid w:val="004C187A"/>
    <w:rsid w:val="005561A3"/>
    <w:rsid w:val="006544A1"/>
    <w:rsid w:val="00752147"/>
    <w:rsid w:val="008E4D0A"/>
    <w:rsid w:val="00956C5D"/>
    <w:rsid w:val="009738C6"/>
    <w:rsid w:val="009F0BE0"/>
    <w:rsid w:val="00A62006"/>
    <w:rsid w:val="00A9741C"/>
    <w:rsid w:val="00B123E3"/>
    <w:rsid w:val="00B75F49"/>
    <w:rsid w:val="00BA6D97"/>
    <w:rsid w:val="00BB182C"/>
    <w:rsid w:val="00BD0BC8"/>
    <w:rsid w:val="00E3191B"/>
    <w:rsid w:val="00E41E59"/>
    <w:rsid w:val="00F16FE5"/>
    <w:rsid w:val="00FF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2B5A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B5A3A"/>
    <w:rPr>
      <w:rFonts w:ascii="Times New Roman" w:eastAsia="Times New Roman" w:hAnsi="Times New Roman" w:cs="Times New Roman"/>
      <w:sz w:val="28"/>
      <w:szCs w:val="28"/>
    </w:rPr>
  </w:style>
  <w:style w:type="paragraph" w:styleId="Intestazione">
    <w:name w:val="header"/>
    <w:basedOn w:val="Normale"/>
    <w:link w:val="IntestazioneCarattere"/>
    <w:rsid w:val="002B5A3A"/>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2B5A3A"/>
    <w:rPr>
      <w:rFonts w:ascii="Times New Roman" w:eastAsia="Times New Roman" w:hAnsi="Times New Roman" w:cs="Times New Roman"/>
      <w:sz w:val="20"/>
      <w:szCs w:val="20"/>
    </w:rPr>
  </w:style>
  <w:style w:type="paragraph" w:styleId="Didascalia">
    <w:name w:val="caption"/>
    <w:basedOn w:val="Normale"/>
    <w:next w:val="Normale"/>
    <w:qFormat/>
    <w:rsid w:val="002B5A3A"/>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Collegamentoipertestuale">
    <w:name w:val="Hyperlink"/>
    <w:uiPriority w:val="99"/>
    <w:unhideWhenUsed/>
    <w:rsid w:val="002B5A3A"/>
    <w:rPr>
      <w:color w:val="0000FF"/>
      <w:u w:val="single"/>
    </w:rPr>
  </w:style>
  <w:style w:type="paragraph" w:styleId="Paragrafoelenco">
    <w:name w:val="List Paragraph"/>
    <w:basedOn w:val="Normale"/>
    <w:uiPriority w:val="34"/>
    <w:qFormat/>
    <w:rsid w:val="00496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csdelpozzo.edu.i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10143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wordbuilder</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DR</cp:lastModifiedBy>
  <cp:revision>2</cp:revision>
  <dcterms:created xsi:type="dcterms:W3CDTF">2025-02-21T07:59:00Z</dcterms:created>
  <dcterms:modified xsi:type="dcterms:W3CDTF">2025-02-21T07:59:00Z</dcterms:modified>
</cp:coreProperties>
</file>